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AE" w:rsidRDefault="007462AE" w:rsidP="007462AE">
      <w:pPr>
        <w:jc w:val="center"/>
        <w:rPr>
          <w:rFonts w:ascii="Trebuchet MS" w:hAnsi="Trebuchet MS"/>
          <w:b/>
          <w:bCs/>
          <w:sz w:val="40"/>
          <w:szCs w:val="40"/>
        </w:rPr>
      </w:pPr>
      <w:smartTag w:uri="urn:schemas-microsoft-com:office:smarttags" w:element="place">
        <w:smartTag w:uri="urn:schemas-microsoft-com:office:smarttags" w:element="PlaceName">
          <w:r>
            <w:rPr>
              <w:rFonts w:ascii="Trebuchet MS" w:hAnsi="Trebuchet MS"/>
              <w:b/>
              <w:bCs/>
              <w:sz w:val="40"/>
              <w:szCs w:val="40"/>
            </w:rPr>
            <w:t>Escambia</w:t>
          </w:r>
        </w:smartTag>
        <w:r w:rsidRPr="003B3E8D">
          <w:rPr>
            <w:rFonts w:ascii="Trebuchet MS" w:hAnsi="Trebuchet MS"/>
            <w:b/>
            <w:bCs/>
            <w:sz w:val="40"/>
            <w:szCs w:val="40"/>
          </w:rPr>
          <w:t xml:space="preserve"> </w:t>
        </w:r>
        <w:smartTag w:uri="urn:schemas-microsoft-com:office:smarttags" w:element="PlaceType">
          <w:smartTag w:uri="urn:schemas-microsoft-com:office:smarttags" w:element="PersonName">
            <w:r w:rsidRPr="003B3E8D">
              <w:rPr>
                <w:rFonts w:ascii="Trebuchet MS" w:hAnsi="Trebuchet MS"/>
                <w:b/>
                <w:bCs/>
                <w:sz w:val="40"/>
                <w:szCs w:val="40"/>
              </w:rPr>
              <w:t>County</w:t>
            </w:r>
          </w:smartTag>
        </w:smartTag>
      </w:smartTag>
      <w:r w:rsidRPr="003B3E8D">
        <w:rPr>
          <w:rFonts w:ascii="Trebuchet MS" w:hAnsi="Trebuchet MS"/>
          <w:b/>
          <w:bCs/>
          <w:sz w:val="40"/>
          <w:szCs w:val="40"/>
        </w:rPr>
        <w:t xml:space="preserve"> Junk Ordinance</w:t>
      </w:r>
    </w:p>
    <w:p w:rsidR="007462AE" w:rsidRPr="001E3693" w:rsidRDefault="007462AE" w:rsidP="007462AE">
      <w:pPr>
        <w:jc w:val="center"/>
        <w:rPr>
          <w:rFonts w:ascii="Trebuchet MS" w:hAnsi="Trebuchet MS"/>
          <w:b/>
          <w:bCs/>
          <w:sz w:val="32"/>
          <w:szCs w:val="32"/>
        </w:rPr>
      </w:pPr>
      <w:r w:rsidRPr="00DD57DA">
        <w:rPr>
          <w:rFonts w:ascii="Trebuchet MS" w:hAnsi="Trebuchet MS"/>
          <w:b/>
          <w:bCs/>
          <w:sz w:val="32"/>
          <w:szCs w:val="32"/>
        </w:rPr>
        <w:t>No. 2007-</w:t>
      </w:r>
      <w:r>
        <w:rPr>
          <w:rFonts w:ascii="Trebuchet MS" w:hAnsi="Trebuchet MS"/>
          <w:b/>
          <w:bCs/>
          <w:sz w:val="32"/>
          <w:szCs w:val="32"/>
        </w:rPr>
        <w:t>1022(3)</w:t>
      </w:r>
    </w:p>
    <w:p w:rsidR="007462AE" w:rsidRPr="003B3E8D" w:rsidRDefault="007462AE" w:rsidP="007462AE">
      <w:pPr>
        <w:jc w:val="center"/>
        <w:rPr>
          <w:rFonts w:ascii="Trebuchet MS" w:hAnsi="Trebuchet MS"/>
          <w:sz w:val="28"/>
          <w:szCs w:val="28"/>
        </w:rPr>
      </w:pPr>
    </w:p>
    <w:p w:rsidR="007462AE" w:rsidRDefault="007462AE" w:rsidP="007462AE">
      <w:pPr>
        <w:rPr>
          <w:rFonts w:ascii="Trebuchet MS" w:hAnsi="Trebuchet MS"/>
          <w:b/>
          <w:bCs/>
          <w:sz w:val="28"/>
          <w:szCs w:val="28"/>
        </w:rPr>
      </w:pPr>
      <w:r>
        <w:rPr>
          <w:rFonts w:ascii="Trebuchet MS" w:hAnsi="Trebuchet MS"/>
          <w:b/>
          <w:bCs/>
          <w:sz w:val="28"/>
          <w:szCs w:val="28"/>
        </w:rPr>
        <w:t>BE IT ORDAINED BY THE ESCAMBIA COUNTY COMMISSION AS FOLLOWS:</w:t>
      </w:r>
    </w:p>
    <w:p w:rsidR="007462AE" w:rsidRDefault="007462AE" w:rsidP="007462AE">
      <w:pPr>
        <w:rPr>
          <w:rFonts w:ascii="Trebuchet MS" w:hAnsi="Trebuchet MS"/>
          <w:b/>
          <w:bCs/>
          <w:sz w:val="28"/>
          <w:szCs w:val="28"/>
        </w:rPr>
      </w:pPr>
    </w:p>
    <w:p w:rsidR="007462AE" w:rsidRDefault="007462AE" w:rsidP="007462AE">
      <w:pPr>
        <w:rPr>
          <w:rFonts w:ascii="Trebuchet MS" w:hAnsi="Trebuchet MS"/>
          <w:b/>
          <w:bCs/>
          <w:sz w:val="28"/>
          <w:szCs w:val="28"/>
        </w:rPr>
      </w:pPr>
    </w:p>
    <w:p w:rsidR="007462AE" w:rsidRPr="00D50BAA" w:rsidRDefault="007462AE" w:rsidP="007462AE">
      <w:pPr>
        <w:rPr>
          <w:rFonts w:ascii="Trebuchet MS" w:hAnsi="Trebuchet MS"/>
          <w:b/>
          <w:bCs/>
          <w:sz w:val="28"/>
          <w:szCs w:val="28"/>
        </w:rPr>
      </w:pPr>
      <w:r w:rsidRPr="00D50BAA">
        <w:rPr>
          <w:rFonts w:ascii="Trebuchet MS" w:hAnsi="Trebuchet MS"/>
          <w:b/>
          <w:bCs/>
          <w:sz w:val="28"/>
          <w:szCs w:val="28"/>
        </w:rPr>
        <w:t>Section 1 – Purpose and Authority</w:t>
      </w: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Pursuant to the authority granted to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under </w:t>
      </w:r>
      <w:r w:rsidRPr="00D50BAA">
        <w:rPr>
          <w:rFonts w:ascii="Trebuchet MS" w:hAnsi="Trebuchet MS"/>
          <w:sz w:val="22"/>
          <w:szCs w:val="22"/>
          <w:u w:val="single"/>
        </w:rPr>
        <w:t>Code of Alabama 1975</w:t>
      </w:r>
      <w:r w:rsidRPr="00D50BAA">
        <w:rPr>
          <w:rFonts w:ascii="Trebuchet MS" w:hAnsi="Trebuchet MS"/>
          <w:sz w:val="22"/>
          <w:szCs w:val="22"/>
        </w:rPr>
        <w:t xml:space="preserve">, § 11-3A-1 </w:t>
      </w:r>
      <w:r w:rsidRPr="00D50BAA">
        <w:rPr>
          <w:rFonts w:ascii="Trebuchet MS" w:hAnsi="Trebuchet MS"/>
          <w:i/>
          <w:iCs/>
          <w:sz w:val="22"/>
          <w:szCs w:val="22"/>
          <w:u w:val="single"/>
        </w:rPr>
        <w:t>et</w:t>
      </w:r>
      <w:r w:rsidRPr="00D50BAA">
        <w:rPr>
          <w:rFonts w:ascii="Trebuchet MS" w:hAnsi="Trebuchet MS"/>
          <w:i/>
          <w:sz w:val="22"/>
          <w:szCs w:val="22"/>
        </w:rPr>
        <w:t xml:space="preserve"> </w:t>
      </w:r>
      <w:r w:rsidRPr="00D50BAA">
        <w:rPr>
          <w:rFonts w:ascii="Trebuchet MS" w:hAnsi="Trebuchet MS"/>
          <w:i/>
          <w:sz w:val="22"/>
          <w:szCs w:val="22"/>
          <w:u w:val="single"/>
        </w:rPr>
        <w:t>seq</w:t>
      </w:r>
      <w:r w:rsidRPr="00D50BAA">
        <w:rPr>
          <w:rFonts w:ascii="Trebuchet MS" w:hAnsi="Trebuchet MS"/>
          <w:sz w:val="22"/>
          <w:szCs w:val="22"/>
        </w:rPr>
        <w:t xml:space="preserve">. upon approval by its citizens in a referendum held on </w:t>
      </w:r>
      <w:r>
        <w:rPr>
          <w:rFonts w:ascii="Trebuchet MS" w:hAnsi="Trebuchet MS"/>
          <w:sz w:val="22"/>
          <w:szCs w:val="22"/>
        </w:rPr>
        <w:t>November 7, 2006</w:t>
      </w:r>
      <w:r w:rsidRPr="00D50BAA">
        <w:rPr>
          <w:rFonts w:ascii="Trebuchet MS" w:hAnsi="Trebuchet MS"/>
          <w:sz w:val="22"/>
          <w:szCs w:val="22"/>
        </w:rPr>
        <w:t xml:space="preserve">, therefore be it ordained by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as follows:</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finds that it is in the best interest of the citizens of the county to adopt and implement rules and regulations regarding junk in order to protect its citizens from public nuisances relating to public welfare, health and safety within the unincorporated areas of the county.  In order to address these concerns and pursuant to the authority granted to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under </w:t>
      </w:r>
      <w:r w:rsidRPr="00D50BAA">
        <w:rPr>
          <w:rFonts w:ascii="Trebuchet MS" w:hAnsi="Trebuchet MS"/>
          <w:sz w:val="22"/>
          <w:szCs w:val="22"/>
          <w:u w:val="single"/>
        </w:rPr>
        <w:t>Code of Alabama 1975</w:t>
      </w:r>
      <w:r w:rsidRPr="00D50BAA">
        <w:rPr>
          <w:rFonts w:ascii="Trebuchet MS" w:hAnsi="Trebuchet MS"/>
          <w:sz w:val="22"/>
          <w:szCs w:val="22"/>
        </w:rPr>
        <w:t xml:space="preserve">, § 11-3A-1 </w:t>
      </w:r>
      <w:r w:rsidRPr="00D50BAA">
        <w:rPr>
          <w:rFonts w:ascii="Trebuchet MS" w:hAnsi="Trebuchet MS"/>
          <w:i/>
          <w:iCs/>
          <w:sz w:val="22"/>
          <w:szCs w:val="22"/>
          <w:u w:val="single"/>
        </w:rPr>
        <w:t>et</w:t>
      </w:r>
      <w:r w:rsidRPr="00D50BAA">
        <w:rPr>
          <w:rFonts w:ascii="Trebuchet MS" w:hAnsi="Trebuchet MS"/>
          <w:i/>
          <w:sz w:val="22"/>
          <w:szCs w:val="22"/>
        </w:rPr>
        <w:t xml:space="preserve"> </w:t>
      </w:r>
      <w:r w:rsidRPr="00D50BAA">
        <w:rPr>
          <w:rFonts w:ascii="Trebuchet MS" w:hAnsi="Trebuchet MS"/>
          <w:i/>
          <w:sz w:val="22"/>
          <w:szCs w:val="22"/>
          <w:u w:val="single"/>
        </w:rPr>
        <w:t>seq</w:t>
      </w:r>
      <w:r w:rsidRPr="00D50BAA">
        <w:rPr>
          <w:rFonts w:ascii="Trebuchet MS" w:hAnsi="Trebuchet MS"/>
          <w:sz w:val="22"/>
          <w:szCs w:val="22"/>
        </w:rPr>
        <w:t xml:space="preserve">.,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has adopted the following Ordinance on junk on </w:t>
      </w:r>
      <w:r>
        <w:rPr>
          <w:rFonts w:ascii="Trebuchet MS" w:hAnsi="Trebuchet MS"/>
          <w:sz w:val="22"/>
          <w:szCs w:val="22"/>
        </w:rPr>
        <w:t>October 22, 2007</w:t>
      </w:r>
      <w:r w:rsidRPr="00D50BAA">
        <w:rPr>
          <w:rFonts w:ascii="Trebuchet MS" w:hAnsi="Trebuchet MS"/>
          <w:sz w:val="22"/>
          <w:szCs w:val="22"/>
        </w:rPr>
        <w:t xml:space="preserve"> at </w:t>
      </w:r>
      <w:r>
        <w:rPr>
          <w:rFonts w:ascii="Trebuchet MS" w:hAnsi="Trebuchet MS"/>
          <w:sz w:val="22"/>
          <w:szCs w:val="22"/>
        </w:rPr>
        <w:t>an adjourned</w:t>
      </w:r>
      <w:r w:rsidRPr="00D50BAA">
        <w:rPr>
          <w:rFonts w:ascii="Trebuchet MS" w:hAnsi="Trebuchet MS"/>
          <w:sz w:val="22"/>
          <w:szCs w:val="22"/>
        </w:rPr>
        <w:t xml:space="preserve"> regular </w:t>
      </w:r>
      <w:r>
        <w:rPr>
          <w:rFonts w:ascii="Trebuchet MS" w:hAnsi="Trebuchet MS"/>
          <w:sz w:val="22"/>
          <w:szCs w:val="22"/>
        </w:rPr>
        <w:t>session</w:t>
      </w:r>
      <w:r w:rsidRPr="00D50BAA">
        <w:rPr>
          <w:rFonts w:ascii="Trebuchet MS" w:hAnsi="Trebuchet MS"/>
          <w:sz w:val="22"/>
          <w:szCs w:val="22"/>
        </w:rPr>
        <w:t xml:space="preserve"> of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which adoption is evidenced by Resolution No.</w:t>
      </w:r>
      <w:r>
        <w:rPr>
          <w:rFonts w:ascii="Trebuchet MS" w:hAnsi="Trebuchet MS"/>
          <w:sz w:val="22"/>
          <w:szCs w:val="22"/>
        </w:rPr>
        <w:t xml:space="preserve"> </w:t>
      </w:r>
      <w:r w:rsidRPr="00DD57DA">
        <w:rPr>
          <w:rFonts w:ascii="Trebuchet MS" w:hAnsi="Trebuchet MS"/>
          <w:sz w:val="22"/>
          <w:szCs w:val="22"/>
        </w:rPr>
        <w:t>2007-</w:t>
      </w:r>
      <w:r>
        <w:rPr>
          <w:rFonts w:ascii="Trebuchet MS" w:hAnsi="Trebuchet MS"/>
          <w:sz w:val="22"/>
          <w:szCs w:val="22"/>
        </w:rPr>
        <w:t>1022(3)</w:t>
      </w:r>
      <w:r w:rsidRPr="00DD57DA">
        <w:rPr>
          <w:rFonts w:ascii="Trebuchet MS" w:hAnsi="Trebuchet MS"/>
          <w:sz w:val="22"/>
          <w:szCs w:val="22"/>
        </w:rPr>
        <w:t>,</w:t>
      </w:r>
      <w:r w:rsidRPr="00D50BAA">
        <w:rPr>
          <w:rFonts w:ascii="Trebuchet MS" w:hAnsi="Trebuchet MS"/>
          <w:sz w:val="22"/>
          <w:szCs w:val="22"/>
        </w:rPr>
        <w:t xml:space="preserve"> attached hereto as </w:t>
      </w:r>
      <w:r>
        <w:rPr>
          <w:rFonts w:ascii="Trebuchet MS" w:hAnsi="Trebuchet MS"/>
          <w:sz w:val="22"/>
          <w:szCs w:val="22"/>
        </w:rPr>
        <w:t>A</w:t>
      </w:r>
      <w:r w:rsidRPr="00D50BAA">
        <w:rPr>
          <w:rFonts w:ascii="Trebuchet MS" w:hAnsi="Trebuchet MS"/>
          <w:sz w:val="22"/>
          <w:szCs w:val="22"/>
        </w:rPr>
        <w:t>ddendum A.</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b/>
          <w:bCs/>
          <w:sz w:val="28"/>
          <w:szCs w:val="28"/>
        </w:rPr>
      </w:pPr>
      <w:r w:rsidRPr="00D50BAA">
        <w:rPr>
          <w:rFonts w:ascii="Trebuchet MS" w:hAnsi="Trebuchet MS"/>
          <w:b/>
          <w:bCs/>
          <w:sz w:val="28"/>
          <w:szCs w:val="28"/>
        </w:rPr>
        <w:t>Section 2 -- Jurisdiction</w:t>
      </w: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This Ordinance shall only apply within the unincorporated areas of the county, and shall in no way be in effect or in force within the municipal limits of any municipality within the county unless amended with the approval of the appropriate city council and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Additionally, this Ordinance shall in no way affect any protections granted to any persons or businesses pursuant to </w:t>
      </w:r>
      <w:r w:rsidRPr="00D50BAA">
        <w:rPr>
          <w:rFonts w:ascii="Trebuchet MS" w:hAnsi="Trebuchet MS"/>
          <w:sz w:val="22"/>
          <w:szCs w:val="22"/>
          <w:u w:val="single"/>
        </w:rPr>
        <w:t xml:space="preserve">Code of </w:t>
      </w:r>
      <w:smartTag w:uri="urn:schemas-microsoft-com:office:smarttags" w:element="State">
        <w:r w:rsidRPr="00D50BAA">
          <w:rPr>
            <w:rFonts w:ascii="Trebuchet MS" w:hAnsi="Trebuchet MS"/>
            <w:sz w:val="22"/>
            <w:szCs w:val="22"/>
            <w:u w:val="single"/>
          </w:rPr>
          <w:t>Alabama</w:t>
        </w:r>
      </w:smartTag>
      <w:r w:rsidRPr="00D50BAA">
        <w:rPr>
          <w:rFonts w:ascii="Trebuchet MS" w:hAnsi="Trebuchet MS"/>
          <w:sz w:val="22"/>
          <w:szCs w:val="22"/>
          <w:u w:val="single"/>
        </w:rPr>
        <w:t xml:space="preserve"> 1975</w:t>
      </w:r>
      <w:r w:rsidRPr="00D50BAA">
        <w:rPr>
          <w:rFonts w:ascii="Trebuchet MS" w:hAnsi="Trebuchet MS"/>
          <w:sz w:val="22"/>
          <w:szCs w:val="22"/>
        </w:rPr>
        <w:t xml:space="preserve">, § </w:t>
      </w:r>
      <w:smartTag w:uri="urn:schemas-microsoft-com:office:smarttags" w:element="date">
        <w:smartTagPr>
          <w:attr w:name="Year" w:val="12"/>
          <w:attr w:name="Day" w:val="5"/>
          <w:attr w:name="Month" w:val="6"/>
          <w:attr w:name="ls" w:val="trans"/>
        </w:smartTagPr>
        <w:r w:rsidRPr="00D50BAA">
          <w:rPr>
            <w:rFonts w:ascii="Trebuchet MS" w:hAnsi="Trebuchet MS"/>
            <w:sz w:val="22"/>
            <w:szCs w:val="22"/>
          </w:rPr>
          <w:t>6-5-12</w:t>
        </w:r>
      </w:smartTag>
      <w:r w:rsidRPr="00D50BAA">
        <w:rPr>
          <w:rFonts w:ascii="Trebuchet MS" w:hAnsi="Trebuchet MS"/>
          <w:sz w:val="22"/>
          <w:szCs w:val="22"/>
        </w:rPr>
        <w:t xml:space="preserve">7 or </w:t>
      </w:r>
      <w:r w:rsidRPr="00D50BAA">
        <w:rPr>
          <w:rFonts w:ascii="Trebuchet MS" w:hAnsi="Trebuchet MS"/>
          <w:sz w:val="22"/>
          <w:szCs w:val="22"/>
          <w:u w:val="single"/>
        </w:rPr>
        <w:t xml:space="preserve">Code of </w:t>
      </w:r>
      <w:smartTag w:uri="urn:schemas-microsoft-com:office:smarttags" w:element="State">
        <w:smartTag w:uri="urn:schemas-microsoft-com:office:smarttags" w:element="place">
          <w:r w:rsidRPr="00D50BAA">
            <w:rPr>
              <w:rFonts w:ascii="Trebuchet MS" w:hAnsi="Trebuchet MS"/>
              <w:sz w:val="22"/>
              <w:szCs w:val="22"/>
              <w:u w:val="single"/>
            </w:rPr>
            <w:t>Alabama</w:t>
          </w:r>
        </w:smartTag>
      </w:smartTag>
      <w:r w:rsidRPr="00D50BAA">
        <w:rPr>
          <w:rFonts w:ascii="Trebuchet MS" w:hAnsi="Trebuchet MS"/>
          <w:sz w:val="22"/>
          <w:szCs w:val="22"/>
          <w:u w:val="single"/>
        </w:rPr>
        <w:t xml:space="preserve"> 1975</w:t>
      </w:r>
      <w:r w:rsidRPr="00D50BAA">
        <w:rPr>
          <w:rFonts w:ascii="Trebuchet MS" w:hAnsi="Trebuchet MS"/>
          <w:sz w:val="22"/>
          <w:szCs w:val="22"/>
        </w:rPr>
        <w:t xml:space="preserve">, § 11-3A-1 </w:t>
      </w:r>
      <w:r w:rsidRPr="00D50BAA">
        <w:rPr>
          <w:rFonts w:ascii="Trebuchet MS" w:hAnsi="Trebuchet MS"/>
          <w:i/>
          <w:iCs/>
          <w:sz w:val="22"/>
          <w:szCs w:val="22"/>
          <w:u w:val="single"/>
        </w:rPr>
        <w:t>et</w:t>
      </w:r>
      <w:r w:rsidRPr="00D50BAA">
        <w:rPr>
          <w:rFonts w:ascii="Trebuchet MS" w:hAnsi="Trebuchet MS"/>
          <w:i/>
          <w:sz w:val="22"/>
          <w:szCs w:val="22"/>
        </w:rPr>
        <w:t xml:space="preserve"> </w:t>
      </w:r>
      <w:r w:rsidRPr="00D50BAA">
        <w:rPr>
          <w:rFonts w:ascii="Trebuchet MS" w:hAnsi="Trebuchet MS"/>
          <w:i/>
          <w:sz w:val="22"/>
          <w:szCs w:val="22"/>
          <w:u w:val="single"/>
        </w:rPr>
        <w:t>seq</w:t>
      </w:r>
      <w:r w:rsidRPr="00D50BAA">
        <w:rPr>
          <w:rFonts w:ascii="Trebuchet MS" w:hAnsi="Trebuchet MS"/>
          <w:sz w:val="22"/>
          <w:szCs w:val="22"/>
        </w:rPr>
        <w:t>.</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b/>
          <w:bCs/>
          <w:sz w:val="28"/>
          <w:szCs w:val="28"/>
        </w:rPr>
      </w:pPr>
      <w:r w:rsidRPr="00D50BAA">
        <w:rPr>
          <w:rFonts w:ascii="Trebuchet MS" w:hAnsi="Trebuchet MS"/>
          <w:b/>
          <w:bCs/>
          <w:sz w:val="28"/>
          <w:szCs w:val="28"/>
        </w:rPr>
        <w:t>Section 3 -- Definitions</w:t>
      </w:r>
    </w:p>
    <w:p w:rsidR="007462AE" w:rsidRPr="00D50BAA" w:rsidRDefault="007462AE" w:rsidP="007462AE">
      <w:pPr>
        <w:rPr>
          <w:rFonts w:ascii="Trebuchet MS" w:hAnsi="Trebuchet MS"/>
          <w:sz w:val="22"/>
          <w:szCs w:val="22"/>
        </w:rPr>
      </w:pPr>
      <w:r w:rsidRPr="00D50BAA">
        <w:rPr>
          <w:rFonts w:ascii="Trebuchet MS" w:hAnsi="Trebuchet MS"/>
          <w:sz w:val="22"/>
          <w:szCs w:val="22"/>
        </w:rPr>
        <w:t>For the purpose of this Ordinance, the following terms shall have the following meaning:</w:t>
      </w:r>
    </w:p>
    <w:p w:rsidR="007462AE" w:rsidRPr="00D50BAA" w:rsidRDefault="007462AE" w:rsidP="007462AE">
      <w:pPr>
        <w:rPr>
          <w:rFonts w:ascii="Trebuchet MS" w:hAnsi="Trebuchet MS"/>
          <w:sz w:val="22"/>
          <w:szCs w:val="22"/>
        </w:rPr>
      </w:pPr>
    </w:p>
    <w:p w:rsidR="007462AE" w:rsidRPr="00D50BAA" w:rsidRDefault="007462AE" w:rsidP="007462AE">
      <w:pPr>
        <w:pStyle w:val="Heading1"/>
        <w:rPr>
          <w:rFonts w:ascii="Trebuchet MS" w:hAnsi="Trebuchet MS"/>
          <w:sz w:val="22"/>
          <w:szCs w:val="22"/>
          <w:u w:val="none"/>
        </w:rPr>
      </w:pPr>
      <w:r w:rsidRPr="00D50BAA">
        <w:rPr>
          <w:rFonts w:ascii="Trebuchet MS" w:hAnsi="Trebuchet MS"/>
          <w:sz w:val="22"/>
          <w:szCs w:val="22"/>
        </w:rPr>
        <w:t>Junk</w:t>
      </w:r>
      <w:r w:rsidRPr="00D50BAA">
        <w:rPr>
          <w:rFonts w:ascii="Trebuchet MS" w:hAnsi="Trebuchet MS"/>
          <w:sz w:val="22"/>
          <w:szCs w:val="22"/>
          <w:u w:val="none"/>
        </w:rPr>
        <w:t xml:space="preserve"> -- Old or scrap copper, brass, rope, rags, batteries, paper trash, rubber debris, waste or junked, dismantled or wrecked automobiles, or parts thereof, iron, steel, and other old or scrap ferrous or nonferrous material.</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u w:val="single"/>
        </w:rPr>
        <w:t>Junkyard</w:t>
      </w:r>
      <w:r w:rsidRPr="00D50BAA">
        <w:rPr>
          <w:rFonts w:ascii="Trebuchet MS" w:hAnsi="Trebuchet MS"/>
          <w:sz w:val="22"/>
          <w:szCs w:val="22"/>
        </w:rPr>
        <w:t xml:space="preserve"> – As defined in </w:t>
      </w:r>
      <w:r w:rsidRPr="00D50BAA">
        <w:rPr>
          <w:rFonts w:ascii="Trebuchet MS" w:hAnsi="Trebuchet MS"/>
          <w:sz w:val="22"/>
          <w:szCs w:val="22"/>
          <w:u w:val="single"/>
        </w:rPr>
        <w:t>Code of Alabama 1975</w:t>
      </w:r>
      <w:r w:rsidRPr="00D50BAA">
        <w:rPr>
          <w:rFonts w:ascii="Trebuchet MS" w:hAnsi="Trebuchet MS"/>
          <w:sz w:val="22"/>
          <w:szCs w:val="22"/>
        </w:rPr>
        <w:t>, § 11-80-10, any establishment or place of business which is maintained, operated, or used for storing, keeping, buying, or selling junk as defined herein or for the maintenance or operation of an automobile graveyard.</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u w:val="single"/>
        </w:rPr>
        <w:t>Junkyard Nuisance</w:t>
      </w:r>
      <w:r w:rsidRPr="00D50BAA">
        <w:rPr>
          <w:rFonts w:ascii="Trebuchet MS" w:hAnsi="Trebuchet MS"/>
          <w:sz w:val="22"/>
          <w:szCs w:val="22"/>
        </w:rPr>
        <w:t xml:space="preserve"> – An accumulation of junk or a licensed junkyard which creates a public nuisance as provided in this Ordinance.</w:t>
      </w:r>
    </w:p>
    <w:p w:rsidR="007462AE" w:rsidRPr="00D50BAA" w:rsidRDefault="007462AE" w:rsidP="007462AE">
      <w:pPr>
        <w:rPr>
          <w:rFonts w:ascii="Trebuchet MS" w:hAnsi="Trebuchet MS"/>
          <w:sz w:val="22"/>
          <w:szCs w:val="22"/>
        </w:rPr>
      </w:pPr>
    </w:p>
    <w:p w:rsidR="007462AE" w:rsidRDefault="007462AE" w:rsidP="007462AE">
      <w:pPr>
        <w:rPr>
          <w:rFonts w:ascii="Trebuchet MS" w:hAnsi="Trebuchet MS"/>
          <w:sz w:val="22"/>
          <w:szCs w:val="22"/>
          <w:u w:val="single"/>
        </w:rPr>
      </w:pPr>
      <w:r>
        <w:rPr>
          <w:rFonts w:ascii="Trebuchet MS" w:hAnsi="Trebuchet MS"/>
          <w:sz w:val="22"/>
          <w:szCs w:val="22"/>
          <w:u w:val="single"/>
        </w:rPr>
        <w:t>Owner</w:t>
      </w:r>
      <w:r w:rsidRPr="000204AA">
        <w:rPr>
          <w:rFonts w:ascii="Trebuchet MS" w:hAnsi="Trebuchet MS"/>
          <w:sz w:val="22"/>
          <w:szCs w:val="22"/>
        </w:rPr>
        <w:t xml:space="preserve"> </w:t>
      </w:r>
      <w:r>
        <w:rPr>
          <w:rFonts w:ascii="Trebuchet MS" w:hAnsi="Trebuchet MS"/>
          <w:sz w:val="22"/>
          <w:szCs w:val="22"/>
        </w:rPr>
        <w:t>–</w:t>
      </w:r>
      <w:r w:rsidRPr="000204AA">
        <w:rPr>
          <w:rFonts w:ascii="Trebuchet MS" w:hAnsi="Trebuchet MS"/>
          <w:sz w:val="22"/>
          <w:szCs w:val="22"/>
        </w:rPr>
        <w:t xml:space="preserve"> </w:t>
      </w:r>
      <w:r>
        <w:rPr>
          <w:rFonts w:ascii="Trebuchet MS" w:hAnsi="Trebuchet MS"/>
          <w:sz w:val="22"/>
          <w:szCs w:val="22"/>
        </w:rPr>
        <w:t>Any person having an ownership interest in real property, or who leases or manages such property.</w:t>
      </w:r>
    </w:p>
    <w:p w:rsidR="007462AE" w:rsidRDefault="007462AE" w:rsidP="007462AE">
      <w:pPr>
        <w:rPr>
          <w:rFonts w:ascii="Trebuchet MS" w:hAnsi="Trebuchet MS"/>
          <w:sz w:val="22"/>
          <w:szCs w:val="22"/>
          <w:u w:val="single"/>
        </w:rPr>
      </w:pPr>
    </w:p>
    <w:p w:rsidR="007462AE" w:rsidRPr="00D50BAA" w:rsidRDefault="007462AE" w:rsidP="007462AE">
      <w:pPr>
        <w:rPr>
          <w:rFonts w:ascii="Trebuchet MS" w:hAnsi="Trebuchet MS"/>
          <w:sz w:val="22"/>
          <w:szCs w:val="22"/>
        </w:rPr>
      </w:pPr>
      <w:r w:rsidRPr="00D50BAA">
        <w:rPr>
          <w:rFonts w:ascii="Trebuchet MS" w:hAnsi="Trebuchet MS"/>
          <w:sz w:val="22"/>
          <w:szCs w:val="22"/>
          <w:u w:val="single"/>
        </w:rPr>
        <w:t>Waste or junked, dismantled, or wrecked automobiles</w:t>
      </w:r>
      <w:r w:rsidRPr="00D50BAA">
        <w:rPr>
          <w:rFonts w:ascii="Trebuchet MS" w:hAnsi="Trebuchet MS"/>
          <w:sz w:val="22"/>
          <w:szCs w:val="22"/>
        </w:rPr>
        <w:t xml:space="preserve"> -- Any vehicle, including travel trailers, mobile homes, motor homes, motorcycles, boats and buses, which meets any of the following criteria:</w:t>
      </w:r>
    </w:p>
    <w:p w:rsidR="007462AE" w:rsidRPr="00D50BAA" w:rsidRDefault="007462AE" w:rsidP="007462AE">
      <w:pPr>
        <w:rPr>
          <w:rFonts w:ascii="Trebuchet MS" w:hAnsi="Trebuchet MS"/>
          <w:sz w:val="22"/>
          <w:szCs w:val="22"/>
        </w:rPr>
      </w:pPr>
    </w:p>
    <w:p w:rsidR="007462AE" w:rsidRPr="00D50BAA" w:rsidRDefault="007462AE" w:rsidP="007462AE">
      <w:pPr>
        <w:ind w:left="360"/>
        <w:rPr>
          <w:rFonts w:ascii="Trebuchet MS" w:hAnsi="Trebuchet MS"/>
          <w:sz w:val="22"/>
          <w:szCs w:val="22"/>
        </w:rPr>
      </w:pPr>
      <w:proofErr w:type="gramStart"/>
      <w:r w:rsidRPr="00D50BAA">
        <w:rPr>
          <w:rFonts w:ascii="Trebuchet MS" w:hAnsi="Trebuchet MS"/>
          <w:sz w:val="22"/>
          <w:szCs w:val="22"/>
        </w:rPr>
        <w:t>a</w:t>
      </w:r>
      <w:proofErr w:type="gramEnd"/>
      <w:r w:rsidRPr="00D50BAA">
        <w:rPr>
          <w:rFonts w:ascii="Trebuchet MS" w:hAnsi="Trebuchet MS"/>
          <w:sz w:val="22"/>
          <w:szCs w:val="22"/>
        </w:rPr>
        <w:t>)</w:t>
      </w:r>
      <w:r w:rsidRPr="00D50BAA">
        <w:rPr>
          <w:rFonts w:ascii="Trebuchet MS" w:hAnsi="Trebuchet MS"/>
          <w:sz w:val="22"/>
          <w:szCs w:val="22"/>
        </w:rPr>
        <w:tab/>
        <w:t xml:space="preserve">Is apparently inoperable; </w:t>
      </w:r>
    </w:p>
    <w:p w:rsidR="007462AE" w:rsidRPr="00D50BAA" w:rsidRDefault="007462AE" w:rsidP="007462AE">
      <w:pPr>
        <w:ind w:left="360"/>
        <w:rPr>
          <w:rFonts w:ascii="Trebuchet MS" w:hAnsi="Trebuchet MS"/>
          <w:sz w:val="22"/>
          <w:szCs w:val="22"/>
        </w:rPr>
      </w:pPr>
    </w:p>
    <w:p w:rsidR="007462AE" w:rsidRDefault="007462AE" w:rsidP="007462AE">
      <w:pPr>
        <w:ind w:left="360"/>
        <w:rPr>
          <w:rFonts w:ascii="Trebuchet MS" w:hAnsi="Trebuchet MS"/>
          <w:sz w:val="22"/>
          <w:szCs w:val="22"/>
        </w:rPr>
      </w:pPr>
      <w:proofErr w:type="gramStart"/>
      <w:r w:rsidRPr="00D50BAA">
        <w:rPr>
          <w:rFonts w:ascii="Trebuchet MS" w:hAnsi="Trebuchet MS"/>
          <w:sz w:val="22"/>
          <w:szCs w:val="22"/>
        </w:rPr>
        <w:t>b</w:t>
      </w:r>
      <w:proofErr w:type="gramEnd"/>
      <w:r w:rsidRPr="00D50BAA">
        <w:rPr>
          <w:rFonts w:ascii="Trebuchet MS" w:hAnsi="Trebuchet MS"/>
          <w:sz w:val="22"/>
          <w:szCs w:val="22"/>
        </w:rPr>
        <w:t>)</w:t>
      </w:r>
      <w:r w:rsidRPr="00D50BAA">
        <w:rPr>
          <w:rFonts w:ascii="Trebuchet MS" w:hAnsi="Trebuchet MS"/>
          <w:sz w:val="22"/>
          <w:szCs w:val="22"/>
        </w:rPr>
        <w:tab/>
        <w:t xml:space="preserve">Is without valid license or current license plates; </w:t>
      </w:r>
    </w:p>
    <w:p w:rsidR="007462AE" w:rsidRPr="00D50BAA" w:rsidRDefault="007462AE" w:rsidP="007462AE">
      <w:pPr>
        <w:ind w:left="360"/>
        <w:rPr>
          <w:rFonts w:ascii="Trebuchet MS" w:hAnsi="Trebuchet MS"/>
          <w:sz w:val="22"/>
          <w:szCs w:val="22"/>
        </w:rPr>
      </w:pPr>
    </w:p>
    <w:p w:rsidR="007462AE" w:rsidRPr="00D50BAA" w:rsidRDefault="007462AE" w:rsidP="007462AE">
      <w:pPr>
        <w:ind w:left="748" w:hanging="388"/>
        <w:rPr>
          <w:rFonts w:ascii="Trebuchet MS" w:hAnsi="Trebuchet MS"/>
          <w:sz w:val="22"/>
          <w:szCs w:val="22"/>
        </w:rPr>
      </w:pPr>
      <w:r w:rsidRPr="00D50BAA">
        <w:rPr>
          <w:rFonts w:ascii="Trebuchet MS" w:hAnsi="Trebuchet MS"/>
          <w:sz w:val="22"/>
          <w:szCs w:val="22"/>
        </w:rPr>
        <w:t>c)</w:t>
      </w:r>
      <w:r w:rsidRPr="00D50BAA">
        <w:rPr>
          <w:rFonts w:ascii="Trebuchet MS" w:hAnsi="Trebuchet MS"/>
          <w:sz w:val="22"/>
          <w:szCs w:val="22"/>
        </w:rPr>
        <w:tab/>
        <w:t>Is extensively damaged, including but not limited to damaged windows, missing wheels, motors, tires, transmission, or other major parts; or</w:t>
      </w:r>
    </w:p>
    <w:p w:rsidR="007462AE" w:rsidRPr="00D50BAA" w:rsidRDefault="007462AE" w:rsidP="007462AE">
      <w:pPr>
        <w:ind w:left="748" w:hanging="388"/>
        <w:rPr>
          <w:rFonts w:ascii="Trebuchet MS" w:hAnsi="Trebuchet MS"/>
          <w:sz w:val="22"/>
          <w:szCs w:val="22"/>
        </w:rPr>
      </w:pPr>
    </w:p>
    <w:p w:rsidR="007462AE" w:rsidRPr="00D50BAA" w:rsidRDefault="007462AE" w:rsidP="007462AE">
      <w:pPr>
        <w:ind w:left="360"/>
        <w:rPr>
          <w:rFonts w:ascii="Trebuchet MS" w:hAnsi="Trebuchet MS"/>
          <w:sz w:val="22"/>
          <w:szCs w:val="22"/>
        </w:rPr>
      </w:pPr>
      <w:r w:rsidRPr="00D50BAA">
        <w:rPr>
          <w:rFonts w:ascii="Trebuchet MS" w:hAnsi="Trebuchet MS"/>
          <w:sz w:val="22"/>
          <w:szCs w:val="22"/>
        </w:rPr>
        <w:t>d)</w:t>
      </w:r>
      <w:r w:rsidRPr="00D50BAA">
        <w:rPr>
          <w:rFonts w:ascii="Trebuchet MS" w:hAnsi="Trebuchet MS"/>
          <w:sz w:val="22"/>
          <w:szCs w:val="22"/>
        </w:rPr>
        <w:tab/>
        <w:t>Has a fair market value equal only to the approximate value of the scrap in it.</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b/>
          <w:bCs/>
          <w:sz w:val="28"/>
          <w:szCs w:val="28"/>
        </w:rPr>
        <w:t>Section 4 – Establishment of Junk Nuisance</w:t>
      </w: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It shall be unlawful for property owners to allow the accumulation of junk in a manner that presents a threat to public welfare, health and safety such that the junk constitutes a public nuisance as defined in </w:t>
      </w:r>
      <w:r w:rsidRPr="00D50BAA">
        <w:rPr>
          <w:rFonts w:ascii="Trebuchet MS" w:hAnsi="Trebuchet MS"/>
          <w:sz w:val="22"/>
          <w:szCs w:val="22"/>
          <w:u w:val="single"/>
        </w:rPr>
        <w:t>Code of Alabama 1975</w:t>
      </w:r>
      <w:r w:rsidRPr="00D50BAA">
        <w:rPr>
          <w:rFonts w:ascii="Trebuchet MS" w:hAnsi="Trebuchet MS"/>
          <w:sz w:val="22"/>
          <w:szCs w:val="22"/>
        </w:rPr>
        <w:t xml:space="preserve">, § </w:t>
      </w:r>
      <w:smartTag w:uri="urn:schemas-microsoft-com:office:smarttags" w:element="date">
        <w:smartTagPr>
          <w:attr w:name="Year" w:val="12"/>
          <w:attr w:name="Day" w:val="5"/>
          <w:attr w:name="Month" w:val="6"/>
          <w:attr w:name="ls" w:val="trans"/>
        </w:smartTagPr>
        <w:r w:rsidRPr="00D50BAA">
          <w:rPr>
            <w:rFonts w:ascii="Trebuchet MS" w:hAnsi="Trebuchet MS"/>
            <w:sz w:val="22"/>
            <w:szCs w:val="22"/>
          </w:rPr>
          <w:t>6-5-12</w:t>
        </w:r>
      </w:smartTag>
      <w:r w:rsidRPr="00D50BAA">
        <w:rPr>
          <w:rFonts w:ascii="Trebuchet MS" w:hAnsi="Trebuchet MS"/>
          <w:sz w:val="22"/>
          <w:szCs w:val="22"/>
        </w:rPr>
        <w:t xml:space="preserve">0 and § </w:t>
      </w:r>
      <w:smartTag w:uri="urn:schemas-microsoft-com:office:smarttags" w:element="date">
        <w:smartTagPr>
          <w:attr w:name="Year" w:val="12"/>
          <w:attr w:name="Day" w:val="5"/>
          <w:attr w:name="Month" w:val="6"/>
          <w:attr w:name="ls" w:val="trans"/>
        </w:smartTagPr>
        <w:r w:rsidRPr="00D50BAA">
          <w:rPr>
            <w:rFonts w:ascii="Trebuchet MS" w:hAnsi="Trebuchet MS"/>
            <w:sz w:val="22"/>
            <w:szCs w:val="22"/>
          </w:rPr>
          <w:t>6-5-12</w:t>
        </w:r>
      </w:smartTag>
      <w:r w:rsidRPr="00D50BAA">
        <w:rPr>
          <w:rFonts w:ascii="Trebuchet MS" w:hAnsi="Trebuchet MS"/>
          <w:sz w:val="22"/>
          <w:szCs w:val="22"/>
        </w:rPr>
        <w:t xml:space="preserve">1.  Absent other welfare, health and safety threats, the mere presence of junk on property in the unincorporated areas of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shall not constitute a public nuisance if:</w:t>
      </w:r>
    </w:p>
    <w:p w:rsidR="007462AE" w:rsidRPr="00D50BAA" w:rsidRDefault="007462AE" w:rsidP="007462AE">
      <w:pPr>
        <w:rPr>
          <w:rFonts w:ascii="Trebuchet MS" w:hAnsi="Trebuchet MS"/>
          <w:sz w:val="22"/>
          <w:szCs w:val="22"/>
        </w:rPr>
      </w:pPr>
    </w:p>
    <w:p w:rsidR="007462AE" w:rsidRPr="00D50BAA" w:rsidRDefault="007462AE" w:rsidP="007462AE">
      <w:pPr>
        <w:tabs>
          <w:tab w:val="num" w:pos="1080"/>
        </w:tabs>
        <w:ind w:left="1080" w:hanging="360"/>
        <w:rPr>
          <w:rFonts w:ascii="Trebuchet MS" w:hAnsi="Trebuchet MS"/>
          <w:sz w:val="22"/>
          <w:szCs w:val="22"/>
        </w:rPr>
      </w:pPr>
      <w:r w:rsidRPr="00D50BAA">
        <w:rPr>
          <w:rFonts w:ascii="Trebuchet MS" w:hAnsi="Trebuchet MS"/>
          <w:sz w:val="22"/>
          <w:szCs w:val="22"/>
        </w:rPr>
        <w:t>a)</w:t>
      </w:r>
      <w:r w:rsidRPr="00D50BAA">
        <w:rPr>
          <w:sz w:val="14"/>
          <w:szCs w:val="14"/>
        </w:rPr>
        <w:t xml:space="preserve">     </w:t>
      </w:r>
      <w:proofErr w:type="gramStart"/>
      <w:r w:rsidRPr="00D50BAA">
        <w:rPr>
          <w:rFonts w:ascii="Trebuchet MS" w:hAnsi="Trebuchet MS"/>
          <w:sz w:val="22"/>
          <w:szCs w:val="22"/>
        </w:rPr>
        <w:t>an</w:t>
      </w:r>
      <w:proofErr w:type="gramEnd"/>
      <w:r w:rsidRPr="00D50BAA">
        <w:rPr>
          <w:rFonts w:ascii="Trebuchet MS" w:hAnsi="Trebuchet MS"/>
          <w:sz w:val="22"/>
          <w:szCs w:val="22"/>
        </w:rPr>
        <w:t xml:space="preserve"> automobile is being retained primarily as an antique collector’s item and is registered under state law as an antique vehicle; or</w:t>
      </w:r>
    </w:p>
    <w:p w:rsidR="007462AE" w:rsidRPr="00D50BAA" w:rsidRDefault="007462AE" w:rsidP="007462AE">
      <w:pPr>
        <w:ind w:left="720"/>
        <w:rPr>
          <w:rFonts w:ascii="Trebuchet MS" w:hAnsi="Trebuchet MS"/>
          <w:sz w:val="22"/>
          <w:szCs w:val="22"/>
        </w:rPr>
      </w:pPr>
    </w:p>
    <w:p w:rsidR="007462AE" w:rsidRPr="00D50BAA" w:rsidRDefault="007462AE" w:rsidP="007462AE">
      <w:pPr>
        <w:tabs>
          <w:tab w:val="num" w:pos="1080"/>
        </w:tabs>
        <w:ind w:left="1080" w:hanging="360"/>
        <w:rPr>
          <w:rFonts w:ascii="Trebuchet MS" w:hAnsi="Trebuchet MS"/>
          <w:sz w:val="22"/>
          <w:szCs w:val="22"/>
        </w:rPr>
      </w:pPr>
      <w:r w:rsidRPr="00D50BAA">
        <w:rPr>
          <w:rFonts w:ascii="Trebuchet MS" w:hAnsi="Trebuchet MS"/>
          <w:sz w:val="22"/>
          <w:szCs w:val="22"/>
        </w:rPr>
        <w:t>b)</w:t>
      </w:r>
      <w:r w:rsidRPr="00D50BAA">
        <w:rPr>
          <w:sz w:val="14"/>
          <w:szCs w:val="14"/>
        </w:rPr>
        <w:t xml:space="preserve">     </w:t>
      </w:r>
      <w:r w:rsidRPr="00D50BAA">
        <w:rPr>
          <w:rFonts w:ascii="Trebuchet MS" w:hAnsi="Trebuchet MS"/>
          <w:sz w:val="22"/>
          <w:szCs w:val="22"/>
        </w:rPr>
        <w:t xml:space="preserve">the junk is completely screened from public view through the use of fencing, landscaping, </w:t>
      </w:r>
      <w:proofErr w:type="spellStart"/>
      <w:r w:rsidRPr="00D50BAA">
        <w:rPr>
          <w:rFonts w:ascii="Trebuchet MS" w:hAnsi="Trebuchet MS"/>
          <w:sz w:val="22"/>
          <w:szCs w:val="22"/>
        </w:rPr>
        <w:t>berms</w:t>
      </w:r>
      <w:proofErr w:type="spellEnd"/>
      <w:r w:rsidRPr="00D50BAA">
        <w:rPr>
          <w:rFonts w:ascii="Trebuchet MS" w:hAnsi="Trebuchet MS"/>
          <w:sz w:val="22"/>
          <w:szCs w:val="22"/>
        </w:rPr>
        <w:t xml:space="preserve"> or other acceptable means that block the items from public view; or</w:t>
      </w:r>
    </w:p>
    <w:p w:rsidR="007462AE" w:rsidRPr="00D50BAA" w:rsidRDefault="007462AE" w:rsidP="007462AE">
      <w:pPr>
        <w:ind w:left="720"/>
        <w:rPr>
          <w:rFonts w:ascii="Trebuchet MS" w:hAnsi="Trebuchet MS"/>
          <w:sz w:val="22"/>
          <w:szCs w:val="22"/>
        </w:rPr>
      </w:pPr>
    </w:p>
    <w:p w:rsidR="007462AE" w:rsidRPr="00D50BAA" w:rsidRDefault="007462AE" w:rsidP="007462AE">
      <w:pPr>
        <w:tabs>
          <w:tab w:val="num" w:pos="1080"/>
        </w:tabs>
        <w:ind w:left="1080" w:hanging="360"/>
        <w:rPr>
          <w:rFonts w:ascii="Trebuchet MS" w:hAnsi="Trebuchet MS"/>
          <w:sz w:val="22"/>
          <w:szCs w:val="22"/>
        </w:rPr>
      </w:pPr>
      <w:r w:rsidRPr="00D50BAA">
        <w:rPr>
          <w:rFonts w:ascii="Trebuchet MS" w:hAnsi="Trebuchet MS"/>
          <w:sz w:val="22"/>
          <w:szCs w:val="22"/>
        </w:rPr>
        <w:t>c)</w:t>
      </w:r>
      <w:r w:rsidRPr="00D50BAA">
        <w:rPr>
          <w:sz w:val="14"/>
          <w:szCs w:val="14"/>
        </w:rPr>
        <w:t xml:space="preserve">      </w:t>
      </w:r>
      <w:r w:rsidRPr="00D50BAA">
        <w:rPr>
          <w:rFonts w:ascii="Trebuchet MS" w:hAnsi="Trebuchet MS"/>
          <w:sz w:val="22"/>
          <w:szCs w:val="22"/>
        </w:rPr>
        <w:t xml:space="preserve">the junk is being stored on land that is properly licensed as a junkyard business under Alabama’s licensing laws and is completely screened from public view through the use of fencing, landscaping, </w:t>
      </w:r>
      <w:proofErr w:type="spellStart"/>
      <w:r w:rsidRPr="00D50BAA">
        <w:rPr>
          <w:rFonts w:ascii="Trebuchet MS" w:hAnsi="Trebuchet MS"/>
          <w:sz w:val="22"/>
          <w:szCs w:val="22"/>
        </w:rPr>
        <w:t>berms</w:t>
      </w:r>
      <w:proofErr w:type="spellEnd"/>
      <w:r w:rsidRPr="00D50BAA">
        <w:rPr>
          <w:rFonts w:ascii="Trebuchet MS" w:hAnsi="Trebuchet MS"/>
          <w:sz w:val="22"/>
          <w:szCs w:val="22"/>
        </w:rPr>
        <w:t xml:space="preserve"> or other acceptable means that block the items from public view; or </w:t>
      </w:r>
    </w:p>
    <w:p w:rsidR="007462AE" w:rsidRPr="00D50BAA" w:rsidRDefault="007462AE" w:rsidP="007462AE">
      <w:pPr>
        <w:ind w:left="720"/>
        <w:rPr>
          <w:rFonts w:ascii="Trebuchet MS" w:hAnsi="Trebuchet MS"/>
          <w:sz w:val="22"/>
          <w:szCs w:val="22"/>
        </w:rPr>
      </w:pPr>
    </w:p>
    <w:p w:rsidR="007462AE" w:rsidRPr="00D50BAA" w:rsidRDefault="007462AE" w:rsidP="007462AE">
      <w:pPr>
        <w:tabs>
          <w:tab w:val="num" w:pos="1080"/>
        </w:tabs>
        <w:ind w:left="1080" w:hanging="360"/>
        <w:rPr>
          <w:rFonts w:ascii="Trebuchet MS" w:hAnsi="Trebuchet MS"/>
          <w:sz w:val="22"/>
          <w:szCs w:val="22"/>
        </w:rPr>
      </w:pPr>
      <w:r w:rsidRPr="00D50BAA">
        <w:rPr>
          <w:rFonts w:ascii="Trebuchet MS" w:hAnsi="Trebuchet MS"/>
          <w:sz w:val="22"/>
          <w:szCs w:val="22"/>
        </w:rPr>
        <w:t>d)</w:t>
      </w:r>
      <w:r w:rsidRPr="00D50BAA">
        <w:rPr>
          <w:sz w:val="14"/>
          <w:szCs w:val="14"/>
        </w:rPr>
        <w:t xml:space="preserve">     </w:t>
      </w:r>
      <w:proofErr w:type="gramStart"/>
      <w:r w:rsidRPr="00D50BAA">
        <w:rPr>
          <w:rFonts w:ascii="Trebuchet MS" w:hAnsi="Trebuchet MS"/>
          <w:sz w:val="22"/>
          <w:szCs w:val="22"/>
        </w:rPr>
        <w:t>the</w:t>
      </w:r>
      <w:proofErr w:type="gramEnd"/>
      <w:r w:rsidRPr="00D50BAA">
        <w:rPr>
          <w:rFonts w:ascii="Trebuchet MS" w:hAnsi="Trebuchet MS"/>
          <w:sz w:val="22"/>
          <w:szCs w:val="22"/>
        </w:rPr>
        <w:t xml:space="preserve"> junk is being stored in an enclosed building which is not in violation of any other state, local or federal regulations; or</w:t>
      </w:r>
    </w:p>
    <w:p w:rsidR="007462AE" w:rsidRPr="00D50BAA" w:rsidRDefault="007462AE" w:rsidP="007462AE">
      <w:pPr>
        <w:ind w:left="720"/>
        <w:rPr>
          <w:rFonts w:ascii="Trebuchet MS" w:hAnsi="Trebuchet MS"/>
          <w:sz w:val="22"/>
          <w:szCs w:val="22"/>
        </w:rPr>
      </w:pPr>
    </w:p>
    <w:p w:rsidR="007462AE" w:rsidRPr="00D50BAA" w:rsidRDefault="007462AE" w:rsidP="007462AE">
      <w:pPr>
        <w:tabs>
          <w:tab w:val="num" w:pos="1080"/>
        </w:tabs>
        <w:ind w:left="1080" w:hanging="360"/>
        <w:rPr>
          <w:rFonts w:ascii="Trebuchet MS" w:hAnsi="Trebuchet MS"/>
          <w:sz w:val="22"/>
          <w:szCs w:val="22"/>
        </w:rPr>
      </w:pPr>
      <w:r w:rsidRPr="00D50BAA">
        <w:rPr>
          <w:rFonts w:ascii="Trebuchet MS" w:hAnsi="Trebuchet MS"/>
          <w:sz w:val="22"/>
          <w:szCs w:val="22"/>
        </w:rPr>
        <w:t>e)</w:t>
      </w:r>
      <w:r w:rsidRPr="00D50BAA">
        <w:rPr>
          <w:sz w:val="14"/>
          <w:szCs w:val="14"/>
        </w:rPr>
        <w:t xml:space="preserve">     </w:t>
      </w:r>
      <w:proofErr w:type="gramStart"/>
      <w:r w:rsidRPr="00D50BAA">
        <w:rPr>
          <w:rFonts w:ascii="Trebuchet MS" w:hAnsi="Trebuchet MS"/>
          <w:sz w:val="22"/>
          <w:szCs w:val="22"/>
        </w:rPr>
        <w:t>the</w:t>
      </w:r>
      <w:proofErr w:type="gramEnd"/>
      <w:r w:rsidRPr="00D50BAA">
        <w:rPr>
          <w:rFonts w:ascii="Trebuchet MS" w:hAnsi="Trebuchet MS"/>
          <w:sz w:val="22"/>
          <w:szCs w:val="22"/>
        </w:rPr>
        <w:t xml:space="preserve"> junk has been stored on the property for less than 30 days.</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b/>
          <w:bCs/>
          <w:sz w:val="28"/>
          <w:szCs w:val="28"/>
        </w:rPr>
      </w:pPr>
      <w:r w:rsidRPr="00D50BAA">
        <w:rPr>
          <w:rFonts w:ascii="Trebuchet MS" w:hAnsi="Trebuchet MS"/>
          <w:b/>
          <w:bCs/>
          <w:sz w:val="28"/>
          <w:szCs w:val="28"/>
        </w:rPr>
        <w:t>Section 5 -- Investigation and Enforcement</w:t>
      </w: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lace">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w:t>
        </w:r>
        <w:smartTag w:uri="urn:schemas-microsoft-com:office:smarttags" w:element="PlaceName">
          <w:r w:rsidRPr="00D50BAA">
            <w:rPr>
              <w:rFonts w:ascii="Trebuchet MS" w:hAnsi="Trebuchet MS"/>
              <w:sz w:val="22"/>
              <w:szCs w:val="22"/>
            </w:rPr>
            <w:t>Commission</w:t>
          </w:r>
        </w:smartTag>
      </w:smartTag>
      <w:r w:rsidRPr="00D50BAA">
        <w:rPr>
          <w:rFonts w:ascii="Trebuchet MS" w:hAnsi="Trebuchet MS"/>
          <w:sz w:val="22"/>
          <w:szCs w:val="22"/>
        </w:rPr>
        <w:t xml:space="preserve"> shall appoint one or more persons as Ordinance Enforcement Officer [hereinafter “Officer”] charged with the administration and enforcement of the provisions of this Ordinance.  This officer may be an employee of the county or may be someone performing these duties under contract with the county commission.  </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Such officer shall patrol the unincorporated areas of the county on a regular basis in an effort to monitor compliance with this Ordinance by the citizens of the county.  Additionally, any citizen with a complaint alleging a violation of one or more of the provisions of this Ordinance </w:t>
      </w:r>
      <w:r w:rsidRPr="00D50BAA">
        <w:rPr>
          <w:rFonts w:ascii="Trebuchet MS" w:hAnsi="Trebuchet MS"/>
          <w:sz w:val="22"/>
          <w:szCs w:val="22"/>
        </w:rPr>
        <w:lastRenderedPageBreak/>
        <w:t>may contact the officer and request that the matter be investigated.  The officer shall only investigate upon a citizen complaint where sufficient information is provided and where the citizen provides the officer with his or her name, address, and telephone number and agrees to sign a formal written complaint, if requested to do so.</w:t>
      </w:r>
    </w:p>
    <w:p w:rsidR="007462AE" w:rsidRPr="00D50BAA" w:rsidRDefault="007462AE" w:rsidP="007462AE">
      <w:pPr>
        <w:rPr>
          <w:rFonts w:ascii="Trebuchet MS" w:hAnsi="Trebuchet MS"/>
          <w:b/>
          <w:bC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For the purpose of discharging the duties imposed by this Ordinance and to enforce its provisions and abate a nuisance as determined by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the officer is empowered to enter upon any premises upon which junk is maintained, but only as </w:t>
      </w:r>
      <w:r>
        <w:rPr>
          <w:rFonts w:ascii="Trebuchet MS" w:hAnsi="Trebuchet MS"/>
          <w:sz w:val="22"/>
          <w:szCs w:val="22"/>
        </w:rPr>
        <w:t xml:space="preserve">is </w:t>
      </w:r>
      <w:r w:rsidRPr="00D50BAA">
        <w:rPr>
          <w:rFonts w:ascii="Trebuchet MS" w:hAnsi="Trebuchet MS"/>
          <w:sz w:val="22"/>
          <w:szCs w:val="22"/>
        </w:rPr>
        <w:t>necessary to investigate any alleged violation of this Ordinance or to issue notices and citations for any violation.</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Whenever the Officer ascertains that junk is present upon the premises in such manner as to be a public nuisance, he or she shall cause a notice of sufficient size and weatherproofing to be placed upon the property. In addition to posting, he or she shall mail such notice by certified mail, return receipt requested, to the owner of the premises upon which the junk is located as shown by the county's real estate tax records (hereinafter “owner”) and to the address of the premises upon which the junk is located. </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The Notice required shall be substantially in the following form: </w:t>
      </w:r>
    </w:p>
    <w:p w:rsidR="007462AE" w:rsidRPr="00D50BAA" w:rsidRDefault="007462AE" w:rsidP="007462AE">
      <w:pPr>
        <w:rPr>
          <w:rFonts w:ascii="Trebuchet MS" w:hAnsi="Trebuchet MS"/>
          <w:sz w:val="22"/>
          <w:szCs w:val="22"/>
        </w:rPr>
      </w:pPr>
    </w:p>
    <w:p w:rsidR="007462AE" w:rsidRPr="00D50BAA" w:rsidRDefault="007462AE" w:rsidP="007462AE">
      <w:pPr>
        <w:ind w:left="748" w:right="758"/>
        <w:rPr>
          <w:rFonts w:ascii="Trebuchet MS" w:hAnsi="Trebuchet MS"/>
          <w:sz w:val="22"/>
          <w:szCs w:val="22"/>
        </w:rPr>
      </w:pPr>
      <w:r>
        <w:rPr>
          <w:rFonts w:ascii="Trebuchet MS" w:hAnsi="Trebuchet MS"/>
          <w:b/>
          <w:bCs/>
          <w:sz w:val="22"/>
          <w:szCs w:val="22"/>
        </w:rPr>
        <w:t>“</w:t>
      </w:r>
      <w:r w:rsidRPr="00D50BAA">
        <w:rPr>
          <w:rFonts w:ascii="Trebuchet MS" w:hAnsi="Trebuchet MS"/>
          <w:b/>
          <w:bCs/>
          <w:sz w:val="22"/>
          <w:szCs w:val="22"/>
        </w:rPr>
        <w:t xml:space="preserve">NOTICE TO THE OWNER </w:t>
      </w:r>
      <w:smartTag w:uri="urn:schemas-microsoft-com:office:smarttags" w:element="stockticker">
        <w:r w:rsidRPr="00D50BAA">
          <w:rPr>
            <w:rFonts w:ascii="Trebuchet MS" w:hAnsi="Trebuchet MS"/>
            <w:b/>
            <w:bCs/>
            <w:sz w:val="22"/>
            <w:szCs w:val="22"/>
          </w:rPr>
          <w:t>AND</w:t>
        </w:r>
      </w:smartTag>
      <w:r w:rsidRPr="00D50BAA">
        <w:rPr>
          <w:rFonts w:ascii="Trebuchet MS" w:hAnsi="Trebuchet MS"/>
          <w:b/>
          <w:bCs/>
          <w:sz w:val="22"/>
          <w:szCs w:val="22"/>
        </w:rPr>
        <w:t xml:space="preserve"> </w:t>
      </w:r>
      <w:smartTag w:uri="urn:schemas-microsoft-com:office:smarttags" w:element="stockticker">
        <w:r w:rsidRPr="00D50BAA">
          <w:rPr>
            <w:rFonts w:ascii="Trebuchet MS" w:hAnsi="Trebuchet MS"/>
            <w:b/>
            <w:bCs/>
            <w:sz w:val="22"/>
            <w:szCs w:val="22"/>
          </w:rPr>
          <w:t>ALL</w:t>
        </w:r>
      </w:smartTag>
      <w:r w:rsidRPr="00D50BAA">
        <w:rPr>
          <w:rFonts w:ascii="Trebuchet MS" w:hAnsi="Trebuchet MS"/>
          <w:b/>
          <w:bCs/>
          <w:sz w:val="22"/>
          <w:szCs w:val="22"/>
        </w:rPr>
        <w:t xml:space="preserve"> PERSONS INTERESTED IN THE ATTACHED PROPERTY.</w:t>
      </w:r>
      <w:r w:rsidRPr="00D50BAA">
        <w:rPr>
          <w:rFonts w:ascii="Trebuchet MS" w:hAnsi="Trebuchet MS"/>
          <w:sz w:val="22"/>
          <w:szCs w:val="22"/>
        </w:rPr>
        <w:t xml:space="preserve"> This property located at (set forth street address and brief description of property location) contains improperly stored junk creating a public nuisance in violation of Section 4 of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Ordinance No. </w:t>
      </w:r>
      <w:r w:rsidRPr="00DD57DA">
        <w:rPr>
          <w:rFonts w:ascii="Trebuchet MS" w:hAnsi="Trebuchet MS"/>
          <w:sz w:val="22"/>
          <w:szCs w:val="22"/>
        </w:rPr>
        <w:t>2007-</w:t>
      </w:r>
      <w:r>
        <w:rPr>
          <w:rFonts w:ascii="Trebuchet MS" w:hAnsi="Trebuchet MS"/>
          <w:sz w:val="22"/>
          <w:szCs w:val="22"/>
        </w:rPr>
        <w:t>1022(3)</w:t>
      </w:r>
      <w:r w:rsidRPr="00DD57DA">
        <w:rPr>
          <w:rFonts w:ascii="Trebuchet MS" w:hAnsi="Trebuchet MS"/>
          <w:sz w:val="22"/>
          <w:szCs w:val="22"/>
        </w:rPr>
        <w:t>.</w:t>
      </w:r>
      <w:r w:rsidRPr="00D50BAA">
        <w:rPr>
          <w:rFonts w:ascii="Trebuchet MS" w:hAnsi="Trebuchet MS"/>
          <w:sz w:val="22"/>
          <w:szCs w:val="22"/>
        </w:rPr>
        <w:t xml:space="preserve">  This junk, consisting of (insert description of the junk), must be removed or properly stored within ten (10) days from the date of this notice.  If this junk is not removed or properly stored within ten (10) days from the date of this notice as required under Section 4 of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Ordinance </w:t>
      </w:r>
      <w:r w:rsidRPr="00DD57DA">
        <w:rPr>
          <w:rFonts w:ascii="Trebuchet MS" w:hAnsi="Trebuchet MS"/>
          <w:sz w:val="22"/>
          <w:szCs w:val="22"/>
        </w:rPr>
        <w:t>No. 2007-</w:t>
      </w:r>
      <w:r>
        <w:rPr>
          <w:rFonts w:ascii="Trebuchet MS" w:hAnsi="Trebuchet MS"/>
          <w:sz w:val="22"/>
          <w:szCs w:val="22"/>
        </w:rPr>
        <w:t>1022(3)</w:t>
      </w:r>
      <w:r w:rsidRPr="00DD57DA">
        <w:rPr>
          <w:rFonts w:ascii="Trebuchet MS" w:hAnsi="Trebuchet MS"/>
          <w:sz w:val="22"/>
          <w:szCs w:val="22"/>
        </w:rPr>
        <w:t>,</w:t>
      </w:r>
      <w:r w:rsidRPr="00D50BAA">
        <w:rPr>
          <w:rFonts w:ascii="Trebuchet MS" w:hAnsi="Trebuchet MS"/>
          <w:sz w:val="22"/>
          <w:szCs w:val="22"/>
        </w:rPr>
        <w:t xml:space="preserve"> a citation for violation of this Ordinance shall be issued to the owner of this property who shall be subject to fines and to administrative fees equal to any costs incurred by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in the abatement of this junk nuisance.  Any questions regarding this notice should be directed to (insert name telephone number of Ordinance Officer).</w:t>
      </w:r>
      <w:r>
        <w:rPr>
          <w:rFonts w:ascii="Trebuchet MS" w:hAnsi="Trebuchet MS"/>
          <w:sz w:val="22"/>
          <w:szCs w:val="22"/>
        </w:rPr>
        <w:t>”</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The notice shall not be less than eight (8) inches by ten (10) inches and shall be sufficiently weatherproof</w:t>
      </w:r>
      <w:r>
        <w:rPr>
          <w:rFonts w:ascii="Trebuchet MS" w:hAnsi="Trebuchet MS"/>
          <w:sz w:val="22"/>
          <w:szCs w:val="22"/>
        </w:rPr>
        <w:t>ed</w:t>
      </w:r>
      <w:r w:rsidRPr="00D50BAA">
        <w:rPr>
          <w:rFonts w:ascii="Trebuchet MS" w:hAnsi="Trebuchet MS"/>
          <w:sz w:val="22"/>
          <w:szCs w:val="22"/>
        </w:rPr>
        <w:t xml:space="preserve"> to withstand normal exposure to the elements for a period of ten (10) days. </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If the junk described in the notice is removed or properly stored within ten (10) days after posting of the notice, there shall be no citation issued and no fines or administrative fees assessed.  However, if a second violation of this Ordinance is found on the same property within twelve months from the date of notice of the first violation, the owner of the property upon which the violation is found shall be issued a citation as provided herein and shall not be granted the opportunity to avoid payment of fines and administrative fees by abating the nuisance prior to issuance of the citation.</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If at the end of ten (10) days after posting such Notice, the owner of the property upon which the junk described in such notice is located has not removed or properly stored the junk, the Officer shall issue a citation to the owner in a form approved by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which citation shall state with specificity: </w:t>
      </w:r>
    </w:p>
    <w:p w:rsidR="007462AE" w:rsidRPr="00D50BAA" w:rsidRDefault="007462AE" w:rsidP="007462AE">
      <w:pPr>
        <w:rPr>
          <w:rFonts w:ascii="Trebuchet MS" w:hAnsi="Trebuchet MS"/>
          <w:sz w:val="22"/>
          <w:szCs w:val="22"/>
        </w:rPr>
      </w:pPr>
    </w:p>
    <w:p w:rsidR="007462AE" w:rsidRPr="00D50BAA" w:rsidRDefault="007462AE" w:rsidP="007462AE">
      <w:pPr>
        <w:tabs>
          <w:tab w:val="left" w:pos="1122"/>
        </w:tabs>
        <w:ind w:left="748"/>
        <w:rPr>
          <w:rFonts w:ascii="Trebuchet MS" w:hAnsi="Trebuchet MS"/>
          <w:sz w:val="22"/>
          <w:szCs w:val="22"/>
        </w:rPr>
      </w:pPr>
      <w:r w:rsidRPr="00D50BAA">
        <w:rPr>
          <w:rFonts w:ascii="Trebuchet MS" w:hAnsi="Trebuchet MS"/>
          <w:sz w:val="22"/>
          <w:szCs w:val="22"/>
        </w:rPr>
        <w:t xml:space="preserve">a) </w:t>
      </w:r>
      <w:r w:rsidRPr="00D50BAA">
        <w:rPr>
          <w:rFonts w:ascii="Trebuchet MS" w:hAnsi="Trebuchet MS"/>
          <w:sz w:val="22"/>
          <w:szCs w:val="22"/>
        </w:rPr>
        <w:tab/>
      </w:r>
      <w:proofErr w:type="gramStart"/>
      <w:r w:rsidRPr="00D50BAA">
        <w:rPr>
          <w:rFonts w:ascii="Trebuchet MS" w:hAnsi="Trebuchet MS"/>
          <w:sz w:val="22"/>
          <w:szCs w:val="22"/>
        </w:rPr>
        <w:t>the</w:t>
      </w:r>
      <w:proofErr w:type="gramEnd"/>
      <w:r w:rsidRPr="00D50BAA">
        <w:rPr>
          <w:rFonts w:ascii="Trebuchet MS" w:hAnsi="Trebuchet MS"/>
          <w:sz w:val="22"/>
          <w:szCs w:val="22"/>
        </w:rPr>
        <w:t xml:space="preserve"> alleged violation for which the citation is issued; </w:t>
      </w:r>
    </w:p>
    <w:p w:rsidR="007462AE" w:rsidRPr="00D50BAA" w:rsidRDefault="007462AE" w:rsidP="007462AE">
      <w:pPr>
        <w:ind w:left="748"/>
        <w:rPr>
          <w:rFonts w:ascii="Trebuchet MS" w:hAnsi="Trebuchet MS"/>
          <w:sz w:val="22"/>
          <w:szCs w:val="22"/>
        </w:rPr>
      </w:pPr>
    </w:p>
    <w:p w:rsidR="007462AE" w:rsidRPr="00D50BAA" w:rsidRDefault="007462AE" w:rsidP="007462AE">
      <w:pPr>
        <w:ind w:left="1122" w:hanging="374"/>
        <w:rPr>
          <w:rFonts w:ascii="Trebuchet MS" w:hAnsi="Trebuchet MS"/>
          <w:sz w:val="22"/>
          <w:szCs w:val="22"/>
        </w:rPr>
      </w:pPr>
      <w:r w:rsidRPr="00D50BAA">
        <w:rPr>
          <w:rFonts w:ascii="Trebuchet MS" w:hAnsi="Trebuchet MS"/>
          <w:sz w:val="22"/>
          <w:szCs w:val="22"/>
        </w:rPr>
        <w:t xml:space="preserve">b) </w:t>
      </w:r>
      <w:r w:rsidRPr="00D50BAA">
        <w:rPr>
          <w:rFonts w:ascii="Trebuchet MS" w:hAnsi="Trebuchet MS"/>
          <w:sz w:val="22"/>
          <w:szCs w:val="22"/>
        </w:rPr>
        <w:tab/>
      </w:r>
      <w:proofErr w:type="gramStart"/>
      <w:r w:rsidRPr="00D50BAA">
        <w:rPr>
          <w:rFonts w:ascii="Trebuchet MS" w:hAnsi="Trebuchet MS"/>
          <w:sz w:val="22"/>
          <w:szCs w:val="22"/>
        </w:rPr>
        <w:t>a</w:t>
      </w:r>
      <w:proofErr w:type="gramEnd"/>
      <w:r w:rsidRPr="00D50BAA">
        <w:rPr>
          <w:rFonts w:ascii="Trebuchet MS" w:hAnsi="Trebuchet MS"/>
          <w:sz w:val="22"/>
          <w:szCs w:val="22"/>
        </w:rPr>
        <w:t xml:space="preserve"> description of the junk creating the alleged violation;</w:t>
      </w:r>
    </w:p>
    <w:p w:rsidR="007462AE" w:rsidRPr="00D50BAA" w:rsidRDefault="007462AE" w:rsidP="007462AE">
      <w:pPr>
        <w:ind w:left="1122" w:hanging="374"/>
        <w:rPr>
          <w:rFonts w:ascii="Trebuchet MS" w:hAnsi="Trebuchet MS"/>
          <w:sz w:val="22"/>
          <w:szCs w:val="22"/>
        </w:rPr>
      </w:pPr>
    </w:p>
    <w:p w:rsidR="007462AE" w:rsidRPr="00D50BAA" w:rsidRDefault="007462AE" w:rsidP="007462AE">
      <w:pPr>
        <w:ind w:left="1122" w:hanging="374"/>
        <w:rPr>
          <w:rFonts w:ascii="Trebuchet MS" w:hAnsi="Trebuchet MS"/>
          <w:sz w:val="22"/>
          <w:szCs w:val="22"/>
        </w:rPr>
      </w:pPr>
      <w:r w:rsidRPr="00D50BAA">
        <w:rPr>
          <w:rFonts w:ascii="Trebuchet MS" w:hAnsi="Trebuchet MS"/>
          <w:sz w:val="22"/>
          <w:szCs w:val="22"/>
        </w:rPr>
        <w:t>c)</w:t>
      </w:r>
      <w:r w:rsidRPr="00D50BAA">
        <w:rPr>
          <w:rFonts w:ascii="Trebuchet MS" w:hAnsi="Trebuchet MS"/>
          <w:sz w:val="22"/>
          <w:szCs w:val="22"/>
        </w:rPr>
        <w:tab/>
      </w:r>
      <w:proofErr w:type="gramStart"/>
      <w:r w:rsidRPr="00D50BAA">
        <w:rPr>
          <w:rFonts w:ascii="Trebuchet MS" w:hAnsi="Trebuchet MS"/>
          <w:sz w:val="22"/>
          <w:szCs w:val="22"/>
        </w:rPr>
        <w:t>the</w:t>
      </w:r>
      <w:proofErr w:type="gramEnd"/>
      <w:r w:rsidRPr="00D50BAA">
        <w:rPr>
          <w:rFonts w:ascii="Trebuchet MS" w:hAnsi="Trebuchet MS"/>
          <w:sz w:val="22"/>
          <w:szCs w:val="22"/>
        </w:rPr>
        <w:t xml:space="preserve"> process and procedures for abatement of the public nuisance and payment of any assessed fines and administrative fees; </w:t>
      </w:r>
    </w:p>
    <w:p w:rsidR="007462AE" w:rsidRPr="00D50BAA" w:rsidRDefault="007462AE" w:rsidP="007462AE">
      <w:pPr>
        <w:ind w:left="748"/>
        <w:rPr>
          <w:rFonts w:ascii="Trebuchet MS" w:hAnsi="Trebuchet MS"/>
          <w:sz w:val="22"/>
          <w:szCs w:val="22"/>
        </w:rPr>
      </w:pPr>
    </w:p>
    <w:p w:rsidR="007462AE" w:rsidRPr="00D50BAA" w:rsidRDefault="007462AE" w:rsidP="007462AE">
      <w:pPr>
        <w:ind w:left="1122" w:hanging="374"/>
        <w:rPr>
          <w:rFonts w:ascii="Trebuchet MS" w:hAnsi="Trebuchet MS"/>
          <w:sz w:val="22"/>
          <w:szCs w:val="22"/>
        </w:rPr>
      </w:pPr>
      <w:r w:rsidRPr="00D50BAA">
        <w:rPr>
          <w:rFonts w:ascii="Trebuchet MS" w:hAnsi="Trebuchet MS"/>
          <w:sz w:val="22"/>
          <w:szCs w:val="22"/>
        </w:rPr>
        <w:t xml:space="preserve">d) </w:t>
      </w:r>
      <w:r w:rsidRPr="00D50BAA">
        <w:rPr>
          <w:rFonts w:ascii="Trebuchet MS" w:hAnsi="Trebuchet MS"/>
          <w:sz w:val="22"/>
          <w:szCs w:val="22"/>
        </w:rPr>
        <w:tab/>
      </w:r>
      <w:proofErr w:type="gramStart"/>
      <w:r w:rsidRPr="00D50BAA">
        <w:rPr>
          <w:rFonts w:ascii="Trebuchet MS" w:hAnsi="Trebuchet MS"/>
          <w:sz w:val="22"/>
          <w:szCs w:val="22"/>
        </w:rPr>
        <w:t>information</w:t>
      </w:r>
      <w:proofErr w:type="gramEnd"/>
      <w:r w:rsidRPr="00D50BAA">
        <w:rPr>
          <w:rFonts w:ascii="Trebuchet MS" w:hAnsi="Trebuchet MS"/>
          <w:sz w:val="22"/>
          <w:szCs w:val="22"/>
        </w:rPr>
        <w:t xml:space="preserve"> advising that the matter will be presented to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for consideration of the alleged violation and fines and administrative fees; and</w:t>
      </w:r>
    </w:p>
    <w:p w:rsidR="007462AE" w:rsidRPr="00D50BAA" w:rsidRDefault="007462AE" w:rsidP="007462AE">
      <w:pPr>
        <w:ind w:left="1122" w:hanging="374"/>
        <w:rPr>
          <w:rFonts w:ascii="Trebuchet MS" w:hAnsi="Trebuchet MS"/>
          <w:sz w:val="22"/>
          <w:szCs w:val="22"/>
        </w:rPr>
      </w:pPr>
    </w:p>
    <w:p w:rsidR="007462AE" w:rsidRPr="00D50BAA" w:rsidRDefault="007462AE" w:rsidP="007462AE">
      <w:pPr>
        <w:ind w:left="1122" w:hanging="374"/>
        <w:rPr>
          <w:rFonts w:ascii="Trebuchet MS" w:hAnsi="Trebuchet MS"/>
          <w:sz w:val="22"/>
          <w:szCs w:val="22"/>
        </w:rPr>
      </w:pPr>
      <w:r w:rsidRPr="00D50BAA">
        <w:rPr>
          <w:rFonts w:ascii="Trebuchet MS" w:hAnsi="Trebuchet MS"/>
          <w:sz w:val="22"/>
          <w:szCs w:val="22"/>
        </w:rPr>
        <w:t xml:space="preserve">e) </w:t>
      </w:r>
      <w:r w:rsidRPr="00D50BAA">
        <w:rPr>
          <w:rFonts w:ascii="Trebuchet MS" w:hAnsi="Trebuchet MS"/>
          <w:sz w:val="22"/>
          <w:szCs w:val="22"/>
        </w:rPr>
        <w:tab/>
      </w:r>
      <w:proofErr w:type="gramStart"/>
      <w:r w:rsidRPr="00D50BAA">
        <w:rPr>
          <w:rFonts w:ascii="Trebuchet MS" w:hAnsi="Trebuchet MS"/>
          <w:sz w:val="22"/>
          <w:szCs w:val="22"/>
        </w:rPr>
        <w:t>information</w:t>
      </w:r>
      <w:proofErr w:type="gramEnd"/>
      <w:r w:rsidRPr="00D50BAA">
        <w:rPr>
          <w:rFonts w:ascii="Trebuchet MS" w:hAnsi="Trebuchet MS"/>
          <w:sz w:val="22"/>
          <w:szCs w:val="22"/>
        </w:rPr>
        <w:t xml:space="preserve"> regarding the owner’s right to appear before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when it considers the alleged violation and fines and administrative fees and appeal </w:t>
      </w:r>
      <w:r>
        <w:rPr>
          <w:rFonts w:ascii="Trebuchet MS" w:hAnsi="Trebuchet MS"/>
          <w:sz w:val="22"/>
          <w:szCs w:val="22"/>
        </w:rPr>
        <w:t xml:space="preserve">or contest </w:t>
      </w:r>
      <w:r w:rsidRPr="00D50BAA">
        <w:rPr>
          <w:rFonts w:ascii="Trebuchet MS" w:hAnsi="Trebuchet MS"/>
          <w:sz w:val="22"/>
          <w:szCs w:val="22"/>
        </w:rPr>
        <w:t>the issuance of the citation.</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Copies of all notices and citations shall be provided to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which shall set a date for action on the citation no less than 45 days following the issuance of the citation.  The owner shall be notified by certified mail, return receipt requested, </w:t>
      </w:r>
      <w:r>
        <w:rPr>
          <w:rFonts w:ascii="Trebuchet MS" w:hAnsi="Trebuchet MS"/>
          <w:sz w:val="22"/>
          <w:szCs w:val="22"/>
        </w:rPr>
        <w:t xml:space="preserve">or by personal service, </w:t>
      </w:r>
      <w:r w:rsidRPr="00D50BAA">
        <w:rPr>
          <w:rFonts w:ascii="Trebuchet MS" w:hAnsi="Trebuchet MS"/>
          <w:sz w:val="22"/>
          <w:szCs w:val="22"/>
        </w:rPr>
        <w:t xml:space="preserve">of the date, time and place of the </w:t>
      </w:r>
      <w:smartTag w:uri="urn:schemas-microsoft-com:office:smarttags" w:element="PersonName">
        <w:r w:rsidRPr="00D50BAA">
          <w:rPr>
            <w:rFonts w:ascii="Trebuchet MS" w:hAnsi="Trebuchet MS"/>
            <w:sz w:val="22"/>
            <w:szCs w:val="22"/>
          </w:rPr>
          <w:t>County</w:t>
        </w:r>
      </w:smartTag>
      <w:r w:rsidRPr="00D50BAA">
        <w:rPr>
          <w:rFonts w:ascii="Trebuchet MS" w:hAnsi="Trebuchet MS"/>
          <w:sz w:val="22"/>
          <w:szCs w:val="22"/>
        </w:rPr>
        <w:t xml:space="preserve"> Commission meeting at which action will be taken. Notice shall also be posted in a public location within the courthouse. </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When considering action on the citation, the Officer shall present to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all relevant information supporting the citation.  The owner of the property, and</w:t>
      </w:r>
      <w:r>
        <w:rPr>
          <w:rFonts w:ascii="Trebuchet MS" w:hAnsi="Trebuchet MS"/>
          <w:sz w:val="22"/>
          <w:szCs w:val="22"/>
        </w:rPr>
        <w:t>,</w:t>
      </w:r>
      <w:r w:rsidRPr="00D50BAA">
        <w:rPr>
          <w:rFonts w:ascii="Trebuchet MS" w:hAnsi="Trebuchet MS"/>
          <w:sz w:val="22"/>
          <w:szCs w:val="22"/>
        </w:rPr>
        <w:t xml:space="preserve"> if different from the owner, the resident, shall also be given the opportunity to speak and to contest the issuance of the citation should he or she be present at the meeting.  Following the receipt of information from the officer as well as from the property owner,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shall take action on the citation, finding either that the presence of junk on the property constitutes a public nuisance which has not been properly abated or that the citation should be dismissed.</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b/>
          <w:bCs/>
          <w:sz w:val="28"/>
          <w:szCs w:val="28"/>
        </w:rPr>
      </w:pPr>
      <w:r w:rsidRPr="00D50BAA">
        <w:rPr>
          <w:rFonts w:ascii="Trebuchet MS" w:hAnsi="Trebuchet MS"/>
          <w:b/>
          <w:bCs/>
          <w:sz w:val="28"/>
          <w:szCs w:val="28"/>
        </w:rPr>
        <w:t>Section 6 -- Corrective Action</w:t>
      </w: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If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determines that the presence of junk constitutes a public nuisance which has not been properly abated, notice of said determination shall be given as provided in Section 7. The owner of the property shall be subject to a fine for the determination of the nuisance of not more than $150 and an administrative fee equal to the amount expended thus far by the county in enforcing this Ordinance.  Following such determination, the following shall apply for the abatement of the continuing nuisance.</w:t>
      </w:r>
    </w:p>
    <w:p w:rsidR="007462AE" w:rsidRPr="00D50BAA" w:rsidRDefault="007462AE" w:rsidP="007462AE">
      <w:pPr>
        <w:rPr>
          <w:rFonts w:ascii="Trebuchet MS" w:hAnsi="Trebuchet MS"/>
          <w:sz w:val="22"/>
          <w:szCs w:val="22"/>
        </w:rPr>
      </w:pPr>
    </w:p>
    <w:p w:rsidR="007462AE" w:rsidRPr="00D50BAA" w:rsidRDefault="007462AE" w:rsidP="007462AE">
      <w:pPr>
        <w:tabs>
          <w:tab w:val="left" w:pos="374"/>
        </w:tabs>
        <w:rPr>
          <w:rFonts w:ascii="Trebuchet MS" w:hAnsi="Trebuchet MS"/>
          <w:sz w:val="22"/>
          <w:szCs w:val="22"/>
        </w:rPr>
      </w:pPr>
      <w:r w:rsidRPr="00D50BAA">
        <w:rPr>
          <w:rFonts w:ascii="Trebuchet MS" w:hAnsi="Trebuchet MS"/>
          <w:sz w:val="22"/>
          <w:szCs w:val="22"/>
        </w:rPr>
        <w:t>1.</w:t>
      </w:r>
      <w:r w:rsidRPr="00D50BAA">
        <w:rPr>
          <w:rFonts w:ascii="Trebuchet MS" w:hAnsi="Trebuchet MS"/>
          <w:sz w:val="22"/>
          <w:szCs w:val="22"/>
        </w:rPr>
        <w:tab/>
        <w:t>The owner shall be given thirty (30) days to eliminate the nuisance and avoid the assessment of additional administrative fees equal to the cost of the county abating the nuisance by either:</w:t>
      </w:r>
    </w:p>
    <w:p w:rsidR="007462AE" w:rsidRPr="00D50BAA" w:rsidRDefault="007462AE" w:rsidP="007462AE">
      <w:pPr>
        <w:rPr>
          <w:rFonts w:ascii="Trebuchet MS" w:hAnsi="Trebuchet MS"/>
          <w:sz w:val="22"/>
          <w:szCs w:val="22"/>
        </w:rPr>
      </w:pPr>
    </w:p>
    <w:p w:rsidR="007462AE" w:rsidRPr="00D50BAA" w:rsidRDefault="007462AE" w:rsidP="007462AE">
      <w:pPr>
        <w:tabs>
          <w:tab w:val="left" w:pos="1122"/>
        </w:tabs>
        <w:ind w:left="1122" w:hanging="402"/>
        <w:rPr>
          <w:rFonts w:ascii="Trebuchet MS" w:hAnsi="Trebuchet MS"/>
          <w:sz w:val="22"/>
          <w:szCs w:val="22"/>
        </w:rPr>
      </w:pPr>
      <w:r w:rsidRPr="00D50BAA">
        <w:rPr>
          <w:rFonts w:ascii="Trebuchet MS" w:hAnsi="Trebuchet MS"/>
          <w:sz w:val="22"/>
          <w:szCs w:val="22"/>
        </w:rPr>
        <w:t>a)</w:t>
      </w:r>
      <w:r w:rsidRPr="00D50BAA">
        <w:rPr>
          <w:rFonts w:ascii="Trebuchet MS" w:hAnsi="Trebuchet MS"/>
          <w:sz w:val="22"/>
          <w:szCs w:val="22"/>
        </w:rPr>
        <w:tab/>
        <w:t>Taking all action necessary to qualify under one of the exceptions listed in Section 4, or</w:t>
      </w:r>
    </w:p>
    <w:p w:rsidR="007462AE" w:rsidRPr="00D50BAA" w:rsidRDefault="007462AE" w:rsidP="007462AE">
      <w:pPr>
        <w:tabs>
          <w:tab w:val="left" w:pos="1122"/>
        </w:tabs>
        <w:ind w:left="1122" w:hanging="402"/>
        <w:rPr>
          <w:rFonts w:ascii="Trebuchet MS" w:hAnsi="Trebuchet MS"/>
          <w:sz w:val="22"/>
          <w:szCs w:val="22"/>
        </w:rPr>
      </w:pPr>
    </w:p>
    <w:p w:rsidR="007462AE" w:rsidRPr="00D50BAA" w:rsidRDefault="007462AE" w:rsidP="007462AE">
      <w:pPr>
        <w:tabs>
          <w:tab w:val="left" w:pos="1122"/>
        </w:tabs>
        <w:ind w:left="1122" w:hanging="374"/>
        <w:rPr>
          <w:rFonts w:ascii="Trebuchet MS" w:hAnsi="Trebuchet MS"/>
          <w:sz w:val="22"/>
          <w:szCs w:val="22"/>
        </w:rPr>
      </w:pPr>
      <w:r w:rsidRPr="00D50BAA">
        <w:rPr>
          <w:rFonts w:ascii="Trebuchet MS" w:hAnsi="Trebuchet MS"/>
          <w:sz w:val="22"/>
          <w:szCs w:val="22"/>
        </w:rPr>
        <w:t>b)</w:t>
      </w:r>
      <w:r w:rsidRPr="00D50BAA">
        <w:rPr>
          <w:rFonts w:ascii="Trebuchet MS" w:hAnsi="Trebuchet MS"/>
          <w:sz w:val="22"/>
          <w:szCs w:val="22"/>
        </w:rPr>
        <w:tab/>
        <w:t>Removing the junk to the satisfaction of the Officer</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lastRenderedPageBreak/>
        <w:t xml:space="preserve">The owner shall notify the Officer immediately of the date on which he or she believes that the nuisance has been abated.  The Officer shall then verify that appropriate action has been taken and report this to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Each day in which the violation is not abated as provided herein shall constitute a separate public nuisance and subject the owner to additional fines in the amount of $150 per day.  Upon verification by the Officer that the nuisance has been properly abated, the Officer shall advise the owner of the additional amount due for fines as set out herein, and upon the payment of all assessed fines and administrative fees, the matter shall be closed.</w:t>
      </w:r>
    </w:p>
    <w:p w:rsidR="007462AE" w:rsidRPr="00D50BAA" w:rsidRDefault="007462AE" w:rsidP="007462AE">
      <w:pPr>
        <w:rPr>
          <w:rFonts w:ascii="Trebuchet MS" w:hAnsi="Trebuchet MS"/>
          <w:sz w:val="22"/>
          <w:szCs w:val="22"/>
        </w:rPr>
      </w:pPr>
    </w:p>
    <w:p w:rsidR="007462AE" w:rsidRPr="00D50BAA" w:rsidRDefault="007462AE" w:rsidP="007462AE">
      <w:pPr>
        <w:tabs>
          <w:tab w:val="left" w:pos="374"/>
        </w:tabs>
        <w:rPr>
          <w:rFonts w:ascii="Trebuchet MS" w:hAnsi="Trebuchet MS"/>
          <w:sz w:val="22"/>
          <w:szCs w:val="22"/>
        </w:rPr>
      </w:pPr>
      <w:r w:rsidRPr="00D50BAA">
        <w:rPr>
          <w:rFonts w:ascii="Trebuchet MS" w:hAnsi="Trebuchet MS"/>
          <w:sz w:val="22"/>
          <w:szCs w:val="22"/>
        </w:rPr>
        <w:t>2.</w:t>
      </w:r>
      <w:r w:rsidRPr="00D50BAA">
        <w:rPr>
          <w:rFonts w:ascii="Trebuchet MS" w:hAnsi="Trebuchet MS"/>
          <w:sz w:val="22"/>
          <w:szCs w:val="22"/>
        </w:rPr>
        <w:tab/>
        <w:t xml:space="preserve">If the nuisance is not abated by the owner within thirty (30) days of the date of the Notice required in Section 7, the Officer may enter upon the premises and remove and immediately dispose of all items constituting the nuisance as determined by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An administrative fee equal to the cost of such abatement, plus the fine of $150 per day with the maximum fine of $5000 from the date of the determination of the nuisance to the date of its abatement shall be assessed against the property owner. </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All fines and administrative fees shall be paid to the administrator of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who shall provide the Officer with verification of all payments made.</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 xml:space="preserve">In addition to all other remedies available pursuant to this Ordinance, in the event that an owner who has been assessed fines and administrative fees for the violation of any provision of this Ordinance fails to pay such fines and administrative fees due within thirty (30) days of issuance, the officer may, on behalf of the county, bring action </w:t>
      </w:r>
      <w:r>
        <w:rPr>
          <w:rFonts w:ascii="Trebuchet MS" w:hAnsi="Trebuchet MS"/>
          <w:sz w:val="22"/>
          <w:szCs w:val="22"/>
        </w:rPr>
        <w:t xml:space="preserve">in the Circuit Court of Escambia County, Alabama, </w:t>
      </w:r>
      <w:r w:rsidRPr="00D50BAA">
        <w:rPr>
          <w:rFonts w:ascii="Trebuchet MS" w:hAnsi="Trebuchet MS"/>
          <w:sz w:val="22"/>
          <w:szCs w:val="22"/>
        </w:rPr>
        <w:t xml:space="preserve">against the owner for </w:t>
      </w:r>
      <w:r>
        <w:rPr>
          <w:rFonts w:ascii="Trebuchet MS" w:hAnsi="Trebuchet MS"/>
          <w:sz w:val="22"/>
          <w:szCs w:val="22"/>
        </w:rPr>
        <w:t xml:space="preserve">injunctive relief and/or </w:t>
      </w:r>
      <w:r w:rsidRPr="00D50BAA">
        <w:rPr>
          <w:rFonts w:ascii="Trebuchet MS" w:hAnsi="Trebuchet MS"/>
          <w:sz w:val="22"/>
          <w:szCs w:val="22"/>
        </w:rPr>
        <w:t>the unpaid fines and administrative fees.</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b/>
          <w:bCs/>
          <w:sz w:val="28"/>
          <w:szCs w:val="28"/>
        </w:rPr>
      </w:pPr>
      <w:r w:rsidRPr="00D50BAA">
        <w:rPr>
          <w:rFonts w:ascii="Trebuchet MS" w:hAnsi="Trebuchet MS"/>
          <w:b/>
          <w:bCs/>
          <w:sz w:val="28"/>
          <w:szCs w:val="28"/>
        </w:rPr>
        <w:t>Section 7 – Notice of Nuisance Determination</w:t>
      </w:r>
    </w:p>
    <w:p w:rsidR="007462AE" w:rsidRPr="00D50BAA" w:rsidRDefault="007462AE" w:rsidP="007462AE">
      <w:pPr>
        <w:rPr>
          <w:rFonts w:ascii="Trebuchet MS" w:hAnsi="Trebuchet MS"/>
          <w:sz w:val="22"/>
          <w:szCs w:val="22"/>
        </w:rPr>
      </w:pPr>
      <w:r w:rsidRPr="00D50BAA">
        <w:rPr>
          <w:rFonts w:ascii="Trebuchet MS" w:hAnsi="Trebuchet MS"/>
          <w:bCs/>
          <w:sz w:val="22"/>
          <w:szCs w:val="22"/>
        </w:rPr>
        <w:t xml:space="preserve">If the </w:t>
      </w:r>
      <w:r>
        <w:rPr>
          <w:rFonts w:ascii="Trebuchet MS" w:hAnsi="Trebuchet MS"/>
          <w:bCs/>
          <w:sz w:val="22"/>
          <w:szCs w:val="22"/>
        </w:rPr>
        <w:t>Escambia</w:t>
      </w:r>
      <w:r w:rsidRPr="00D50BAA">
        <w:rPr>
          <w:rFonts w:ascii="Trebuchet MS" w:hAnsi="Trebuchet MS"/>
          <w:bCs/>
          <w:sz w:val="22"/>
          <w:szCs w:val="22"/>
        </w:rPr>
        <w:t xml:space="preserve"> </w:t>
      </w:r>
      <w:smartTag w:uri="urn:schemas-microsoft-com:office:smarttags" w:element="PersonName">
        <w:r w:rsidRPr="00D50BAA">
          <w:rPr>
            <w:rFonts w:ascii="Trebuchet MS" w:hAnsi="Trebuchet MS"/>
            <w:bCs/>
            <w:sz w:val="22"/>
            <w:szCs w:val="22"/>
          </w:rPr>
          <w:t>County</w:t>
        </w:r>
      </w:smartTag>
      <w:r w:rsidRPr="00D50BAA">
        <w:rPr>
          <w:rFonts w:ascii="Trebuchet MS" w:hAnsi="Trebuchet MS"/>
          <w:bCs/>
          <w:sz w:val="22"/>
          <w:szCs w:val="22"/>
        </w:rPr>
        <w:t xml:space="preserve"> Commission determines that the presence of junk constitutes a public nuisance as provided in Section 5, </w:t>
      </w:r>
      <w:r w:rsidRPr="00D50BAA">
        <w:rPr>
          <w:rFonts w:ascii="Trebuchet MS" w:hAnsi="Trebuchet MS"/>
          <w:sz w:val="22"/>
          <w:szCs w:val="22"/>
        </w:rPr>
        <w:t xml:space="preserve">written notice to that effect shall be mailed, certified mail, return receipt requested, to the owner and to the address of the premises upon which the nuisance exists, which notice shall advise each of the following: </w:t>
      </w:r>
    </w:p>
    <w:p w:rsidR="007462AE" w:rsidRPr="00D50BAA" w:rsidRDefault="007462AE" w:rsidP="007462AE">
      <w:pPr>
        <w:rPr>
          <w:rFonts w:ascii="Trebuchet MS" w:hAnsi="Trebuchet MS"/>
          <w:sz w:val="22"/>
          <w:szCs w:val="22"/>
        </w:rPr>
      </w:pPr>
    </w:p>
    <w:p w:rsidR="007462AE" w:rsidRPr="00D50BAA" w:rsidRDefault="007462AE" w:rsidP="007462AE">
      <w:pPr>
        <w:tabs>
          <w:tab w:val="left" w:pos="360"/>
        </w:tabs>
        <w:ind w:left="720" w:hanging="720"/>
        <w:rPr>
          <w:rFonts w:ascii="Trebuchet MS" w:hAnsi="Trebuchet MS"/>
          <w:sz w:val="22"/>
          <w:szCs w:val="22"/>
        </w:rPr>
      </w:pPr>
      <w:r w:rsidRPr="00D50BAA">
        <w:rPr>
          <w:rFonts w:ascii="Trebuchet MS" w:hAnsi="Trebuchet MS"/>
          <w:sz w:val="22"/>
          <w:szCs w:val="22"/>
        </w:rPr>
        <w:tab/>
        <w:t>1)</w:t>
      </w:r>
      <w:r w:rsidRPr="00D50BAA">
        <w:rPr>
          <w:rFonts w:ascii="Trebuchet MS" w:hAnsi="Trebuchet MS"/>
          <w:sz w:val="22"/>
          <w:szCs w:val="22"/>
        </w:rPr>
        <w:tab/>
        <w:t xml:space="preserve">That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has determined that the presence of junk on the property constitutes a public nuisance which has not been abated;</w:t>
      </w:r>
    </w:p>
    <w:p w:rsidR="007462AE" w:rsidRPr="00D50BAA" w:rsidRDefault="007462AE" w:rsidP="007462AE">
      <w:pPr>
        <w:tabs>
          <w:tab w:val="left" w:pos="360"/>
        </w:tabs>
        <w:rPr>
          <w:rFonts w:ascii="Trebuchet MS" w:hAnsi="Trebuchet MS"/>
          <w:sz w:val="22"/>
          <w:szCs w:val="22"/>
        </w:rPr>
      </w:pPr>
    </w:p>
    <w:p w:rsidR="007462AE" w:rsidRPr="00D50BAA" w:rsidRDefault="007462AE" w:rsidP="007462AE">
      <w:pPr>
        <w:tabs>
          <w:tab w:val="left" w:pos="360"/>
        </w:tabs>
        <w:ind w:left="720" w:hanging="720"/>
        <w:rPr>
          <w:rFonts w:ascii="Trebuchet MS" w:hAnsi="Trebuchet MS"/>
          <w:sz w:val="22"/>
          <w:szCs w:val="22"/>
        </w:rPr>
      </w:pPr>
      <w:r w:rsidRPr="00D50BAA">
        <w:rPr>
          <w:rFonts w:ascii="Trebuchet MS" w:hAnsi="Trebuchet MS"/>
          <w:sz w:val="22"/>
          <w:szCs w:val="22"/>
        </w:rPr>
        <w:tab/>
        <w:t>2)</w:t>
      </w:r>
      <w:r w:rsidRPr="00D50BAA">
        <w:rPr>
          <w:rFonts w:ascii="Trebuchet MS" w:hAnsi="Trebuchet MS"/>
          <w:sz w:val="22"/>
          <w:szCs w:val="22"/>
        </w:rPr>
        <w:tab/>
        <w:t>A description of the junk constituting the nuisance;</w:t>
      </w:r>
    </w:p>
    <w:p w:rsidR="007462AE" w:rsidRPr="00D50BAA" w:rsidRDefault="007462AE" w:rsidP="007462AE">
      <w:pPr>
        <w:tabs>
          <w:tab w:val="left" w:pos="360"/>
        </w:tabs>
        <w:rPr>
          <w:rFonts w:ascii="Trebuchet MS" w:hAnsi="Trebuchet MS"/>
          <w:sz w:val="22"/>
          <w:szCs w:val="22"/>
        </w:rPr>
      </w:pPr>
    </w:p>
    <w:p w:rsidR="007462AE" w:rsidRPr="00D50BAA" w:rsidRDefault="007462AE" w:rsidP="007462AE">
      <w:pPr>
        <w:tabs>
          <w:tab w:val="left" w:pos="360"/>
        </w:tabs>
        <w:ind w:left="720" w:hanging="720"/>
        <w:rPr>
          <w:rFonts w:ascii="Trebuchet MS" w:hAnsi="Trebuchet MS"/>
          <w:sz w:val="22"/>
          <w:szCs w:val="22"/>
        </w:rPr>
      </w:pPr>
      <w:r w:rsidRPr="00D50BAA">
        <w:rPr>
          <w:rFonts w:ascii="Trebuchet MS" w:hAnsi="Trebuchet MS"/>
          <w:sz w:val="22"/>
          <w:szCs w:val="22"/>
        </w:rPr>
        <w:tab/>
        <w:t>3)</w:t>
      </w:r>
      <w:r w:rsidRPr="00D50BAA">
        <w:rPr>
          <w:rFonts w:ascii="Trebuchet MS" w:hAnsi="Trebuchet MS"/>
          <w:sz w:val="22"/>
          <w:szCs w:val="22"/>
        </w:rPr>
        <w:tab/>
        <w:t>That the property owner has thirty (30) days from the date of the notice to eliminate the nuisance under the procedures set out in Section 6;</w:t>
      </w:r>
    </w:p>
    <w:p w:rsidR="007462AE" w:rsidRPr="00D50BAA" w:rsidRDefault="007462AE" w:rsidP="007462AE">
      <w:pPr>
        <w:tabs>
          <w:tab w:val="left" w:pos="360"/>
        </w:tabs>
        <w:rPr>
          <w:rFonts w:ascii="Trebuchet MS" w:hAnsi="Trebuchet MS"/>
          <w:sz w:val="22"/>
          <w:szCs w:val="22"/>
        </w:rPr>
      </w:pPr>
    </w:p>
    <w:p w:rsidR="007462AE" w:rsidRPr="00D50BAA" w:rsidRDefault="007462AE" w:rsidP="007462AE">
      <w:pPr>
        <w:tabs>
          <w:tab w:val="left" w:pos="360"/>
        </w:tabs>
        <w:ind w:left="720" w:hanging="720"/>
        <w:rPr>
          <w:rFonts w:ascii="Trebuchet MS" w:hAnsi="Trebuchet MS"/>
          <w:sz w:val="22"/>
          <w:szCs w:val="22"/>
        </w:rPr>
      </w:pPr>
      <w:r w:rsidRPr="00D50BAA">
        <w:rPr>
          <w:rFonts w:ascii="Trebuchet MS" w:hAnsi="Trebuchet MS"/>
          <w:sz w:val="22"/>
          <w:szCs w:val="22"/>
        </w:rPr>
        <w:tab/>
        <w:t>4)</w:t>
      </w:r>
      <w:r w:rsidRPr="00D50BAA">
        <w:rPr>
          <w:rFonts w:ascii="Trebuchet MS" w:hAnsi="Trebuchet MS"/>
          <w:sz w:val="22"/>
          <w:szCs w:val="22"/>
        </w:rPr>
        <w:tab/>
        <w:t>That additional administrative fines and penalties shall be assessed as set out in Section 6;</w:t>
      </w:r>
    </w:p>
    <w:p w:rsidR="007462AE" w:rsidRPr="00D50BAA" w:rsidRDefault="007462AE" w:rsidP="007462AE">
      <w:pPr>
        <w:tabs>
          <w:tab w:val="left" w:pos="360"/>
        </w:tabs>
        <w:ind w:left="720" w:hanging="720"/>
        <w:rPr>
          <w:rFonts w:ascii="Trebuchet MS" w:hAnsi="Trebuchet MS"/>
          <w:sz w:val="22"/>
          <w:szCs w:val="22"/>
        </w:rPr>
      </w:pPr>
    </w:p>
    <w:p w:rsidR="007462AE" w:rsidRPr="00D50BAA" w:rsidRDefault="007462AE" w:rsidP="007462AE">
      <w:pPr>
        <w:tabs>
          <w:tab w:val="left" w:pos="360"/>
        </w:tabs>
        <w:ind w:left="720" w:hanging="720"/>
        <w:rPr>
          <w:rFonts w:ascii="Trebuchet MS" w:hAnsi="Trebuchet MS"/>
          <w:sz w:val="22"/>
          <w:szCs w:val="22"/>
        </w:rPr>
      </w:pPr>
      <w:r w:rsidRPr="00D50BAA">
        <w:rPr>
          <w:rFonts w:ascii="Trebuchet MS" w:hAnsi="Trebuchet MS"/>
          <w:sz w:val="22"/>
          <w:szCs w:val="22"/>
        </w:rPr>
        <w:tab/>
        <w:t>5)</w:t>
      </w:r>
      <w:r w:rsidRPr="00D50BAA">
        <w:rPr>
          <w:rFonts w:ascii="Trebuchet MS" w:hAnsi="Trebuchet MS"/>
          <w:sz w:val="22"/>
          <w:szCs w:val="22"/>
        </w:rPr>
        <w:tab/>
        <w:t xml:space="preserve">That if the property owner fails to eliminate the nuisance within thirty (30) days, the Officer may enter onto the premises to remove and immediately dispose of all items constituting the nuisance as determined by the </w:t>
      </w:r>
      <w:r>
        <w:rPr>
          <w:rFonts w:ascii="Trebuchet MS" w:hAnsi="Trebuchet MS"/>
          <w:sz w:val="22"/>
          <w:szCs w:val="22"/>
        </w:rPr>
        <w:t>Escambia</w:t>
      </w:r>
      <w:r w:rsidRPr="00D50BAA">
        <w:rPr>
          <w:rFonts w:ascii="Trebuchet MS" w:hAnsi="Trebuchet MS"/>
          <w:sz w:val="22"/>
          <w:szCs w:val="22"/>
        </w:rPr>
        <w:t xml:space="preserve"> </w:t>
      </w:r>
      <w:smartTag w:uri="urn:schemas-microsoft-com:office:smarttags" w:element="PersonName">
        <w:smartTag w:uri="urn:schemas-microsoft-com:office:smarttags" w:element="PlaceType">
          <w:r w:rsidRPr="00D50BAA">
            <w:rPr>
              <w:rFonts w:ascii="Trebuchet MS" w:hAnsi="Trebuchet MS"/>
              <w:sz w:val="22"/>
              <w:szCs w:val="22"/>
            </w:rPr>
            <w:t>County</w:t>
          </w:r>
        </w:smartTag>
      </w:smartTag>
      <w:r w:rsidRPr="00D50BAA">
        <w:rPr>
          <w:rFonts w:ascii="Trebuchet MS" w:hAnsi="Trebuchet MS"/>
          <w:sz w:val="22"/>
          <w:szCs w:val="22"/>
        </w:rPr>
        <w:t xml:space="preserve"> Commission; </w:t>
      </w:r>
    </w:p>
    <w:p w:rsidR="007462AE" w:rsidRPr="00D50BAA" w:rsidRDefault="007462AE" w:rsidP="007462AE">
      <w:pPr>
        <w:tabs>
          <w:tab w:val="left" w:pos="360"/>
        </w:tabs>
        <w:ind w:left="720" w:hanging="720"/>
        <w:rPr>
          <w:rFonts w:ascii="Trebuchet MS" w:hAnsi="Trebuchet MS"/>
          <w:sz w:val="22"/>
          <w:szCs w:val="22"/>
        </w:rPr>
      </w:pPr>
    </w:p>
    <w:p w:rsidR="007462AE" w:rsidRPr="00D50BAA" w:rsidRDefault="007462AE" w:rsidP="007462AE">
      <w:pPr>
        <w:tabs>
          <w:tab w:val="left" w:pos="360"/>
        </w:tabs>
        <w:ind w:left="720" w:hanging="720"/>
        <w:rPr>
          <w:rFonts w:ascii="Trebuchet MS" w:hAnsi="Trebuchet MS"/>
          <w:sz w:val="22"/>
          <w:szCs w:val="22"/>
        </w:rPr>
      </w:pPr>
      <w:r w:rsidRPr="00D50BAA">
        <w:rPr>
          <w:rFonts w:ascii="Trebuchet MS" w:hAnsi="Trebuchet MS"/>
          <w:sz w:val="22"/>
          <w:szCs w:val="22"/>
        </w:rPr>
        <w:lastRenderedPageBreak/>
        <w:tab/>
        <w:t>6)</w:t>
      </w:r>
      <w:r w:rsidRPr="00D50BAA">
        <w:rPr>
          <w:rFonts w:ascii="Trebuchet MS" w:hAnsi="Trebuchet MS"/>
          <w:sz w:val="22"/>
          <w:szCs w:val="22"/>
        </w:rPr>
        <w:tab/>
        <w:t>That in the event the Officer removes and disposes of the nuisance, the property owner will be assessed an administrative fee equal to the cost of abatement in addition to other assessed fines and fees; and</w:t>
      </w:r>
    </w:p>
    <w:p w:rsidR="007462AE" w:rsidRPr="00D50BAA" w:rsidRDefault="007462AE" w:rsidP="007462AE">
      <w:pPr>
        <w:tabs>
          <w:tab w:val="left" w:pos="360"/>
        </w:tabs>
        <w:ind w:left="720" w:hanging="720"/>
        <w:rPr>
          <w:rFonts w:ascii="Trebuchet MS" w:hAnsi="Trebuchet MS"/>
          <w:sz w:val="22"/>
          <w:szCs w:val="22"/>
        </w:rPr>
      </w:pPr>
    </w:p>
    <w:p w:rsidR="007462AE" w:rsidRPr="00D50BAA" w:rsidRDefault="007462AE" w:rsidP="007462AE">
      <w:pPr>
        <w:tabs>
          <w:tab w:val="left" w:pos="360"/>
        </w:tabs>
        <w:ind w:left="720" w:hanging="720"/>
        <w:rPr>
          <w:rFonts w:ascii="Trebuchet MS" w:hAnsi="Trebuchet MS"/>
          <w:sz w:val="22"/>
          <w:szCs w:val="22"/>
        </w:rPr>
      </w:pPr>
      <w:r w:rsidRPr="00D50BAA">
        <w:rPr>
          <w:rFonts w:ascii="Trebuchet MS" w:hAnsi="Trebuchet MS"/>
          <w:sz w:val="22"/>
          <w:szCs w:val="22"/>
        </w:rPr>
        <w:tab/>
        <w:t>7)</w:t>
      </w:r>
      <w:r w:rsidRPr="00D50BAA">
        <w:rPr>
          <w:rFonts w:ascii="Trebuchet MS" w:hAnsi="Trebuchet MS"/>
          <w:sz w:val="22"/>
          <w:szCs w:val="22"/>
        </w:rPr>
        <w:tab/>
        <w:t>The name, address, and telephone number of the Officer to contact with regard to the abatement of the nuisance or any other matters contained in the notice.</w:t>
      </w:r>
    </w:p>
    <w:p w:rsidR="007462AE" w:rsidRPr="00D50BAA" w:rsidRDefault="007462AE" w:rsidP="007462AE">
      <w:pPr>
        <w:tabs>
          <w:tab w:val="left" w:pos="360"/>
        </w:tabs>
        <w:rPr>
          <w:sz w:val="22"/>
          <w:szCs w:val="22"/>
        </w:rPr>
      </w:pPr>
      <w:r w:rsidRPr="00D50BAA">
        <w:rPr>
          <w:rFonts w:ascii="Trebuchet MS" w:hAnsi="Trebuchet MS"/>
          <w:sz w:val="22"/>
          <w:szCs w:val="22"/>
        </w:rPr>
        <w:tab/>
      </w:r>
    </w:p>
    <w:p w:rsidR="007462AE" w:rsidRPr="00D50BAA" w:rsidRDefault="007462AE" w:rsidP="007462AE">
      <w:pPr>
        <w:rPr>
          <w:rFonts w:ascii="Trebuchet MS" w:hAnsi="Trebuchet MS"/>
          <w:bCs/>
          <w:sz w:val="22"/>
          <w:szCs w:val="22"/>
        </w:rPr>
      </w:pPr>
    </w:p>
    <w:p w:rsidR="007462AE" w:rsidRPr="00D50BAA" w:rsidRDefault="007462AE" w:rsidP="007462AE">
      <w:pPr>
        <w:rPr>
          <w:rFonts w:ascii="Trebuchet MS" w:hAnsi="Trebuchet MS"/>
          <w:b/>
          <w:bCs/>
          <w:sz w:val="28"/>
          <w:szCs w:val="28"/>
        </w:rPr>
      </w:pPr>
      <w:r w:rsidRPr="00D50BAA">
        <w:rPr>
          <w:rFonts w:ascii="Trebuchet MS" w:hAnsi="Trebuchet MS"/>
          <w:b/>
          <w:bCs/>
          <w:sz w:val="28"/>
          <w:szCs w:val="28"/>
        </w:rPr>
        <w:t>Section 8 -- Records</w:t>
      </w:r>
    </w:p>
    <w:p w:rsidR="007462AE" w:rsidRPr="00D50BAA" w:rsidRDefault="007462AE" w:rsidP="007462AE">
      <w:pPr>
        <w:rPr>
          <w:rFonts w:ascii="Trebuchet MS" w:hAnsi="Trebuchet MS"/>
          <w:sz w:val="22"/>
          <w:szCs w:val="22"/>
        </w:rPr>
      </w:pPr>
      <w:r w:rsidRPr="00D50BAA">
        <w:rPr>
          <w:rFonts w:ascii="Trebuchet MS" w:hAnsi="Trebuchet MS"/>
          <w:sz w:val="22"/>
          <w:szCs w:val="22"/>
        </w:rPr>
        <w:t>It shall be the duty of the Officer to keep, or cause to be kept, accurate and detailed records of:</w:t>
      </w:r>
    </w:p>
    <w:p w:rsidR="007462AE" w:rsidRPr="00D50BAA" w:rsidRDefault="007462AE" w:rsidP="007462AE">
      <w:pPr>
        <w:rPr>
          <w:rFonts w:ascii="Trebuchet MS" w:hAnsi="Trebuchet MS"/>
          <w:sz w:val="22"/>
          <w:szCs w:val="22"/>
        </w:rPr>
      </w:pPr>
    </w:p>
    <w:p w:rsidR="007462AE" w:rsidRPr="00D50BAA" w:rsidRDefault="007462AE" w:rsidP="007462AE">
      <w:pPr>
        <w:ind w:left="360"/>
        <w:rPr>
          <w:rFonts w:ascii="Trebuchet MS" w:hAnsi="Trebuchet MS"/>
          <w:sz w:val="22"/>
          <w:szCs w:val="22"/>
        </w:rPr>
      </w:pPr>
      <w:r w:rsidRPr="00D50BAA">
        <w:rPr>
          <w:rFonts w:ascii="Trebuchet MS" w:hAnsi="Trebuchet MS"/>
          <w:sz w:val="22"/>
          <w:szCs w:val="22"/>
        </w:rPr>
        <w:t>a)</w:t>
      </w:r>
      <w:r w:rsidRPr="00D50BAA">
        <w:rPr>
          <w:rFonts w:ascii="Trebuchet MS" w:hAnsi="Trebuchet MS"/>
          <w:sz w:val="22"/>
          <w:szCs w:val="22"/>
        </w:rPr>
        <w:tab/>
        <w:t>The date and method of disposition of all junk coming into the officer’s custody;</w:t>
      </w:r>
    </w:p>
    <w:p w:rsidR="007462AE" w:rsidRPr="00D50BAA" w:rsidRDefault="007462AE" w:rsidP="007462AE">
      <w:pPr>
        <w:ind w:left="360"/>
        <w:rPr>
          <w:rFonts w:ascii="Trebuchet MS" w:hAnsi="Trebuchet MS"/>
          <w:sz w:val="22"/>
          <w:szCs w:val="22"/>
        </w:rPr>
      </w:pPr>
    </w:p>
    <w:p w:rsidR="007462AE" w:rsidRPr="00D50BAA" w:rsidRDefault="007462AE" w:rsidP="007462AE">
      <w:pPr>
        <w:ind w:left="748" w:hanging="388"/>
        <w:rPr>
          <w:rFonts w:ascii="Trebuchet MS" w:hAnsi="Trebuchet MS"/>
          <w:sz w:val="22"/>
          <w:szCs w:val="22"/>
        </w:rPr>
      </w:pPr>
      <w:r w:rsidRPr="00D50BAA">
        <w:rPr>
          <w:rFonts w:ascii="Trebuchet MS" w:hAnsi="Trebuchet MS"/>
          <w:sz w:val="22"/>
          <w:szCs w:val="22"/>
        </w:rPr>
        <w:t>b)</w:t>
      </w:r>
      <w:r w:rsidRPr="00D50BAA">
        <w:rPr>
          <w:rFonts w:ascii="Trebuchet MS" w:hAnsi="Trebuchet MS"/>
          <w:sz w:val="22"/>
          <w:szCs w:val="22"/>
        </w:rPr>
        <w:tab/>
        <w:t>All incidents and investigations conducted under this Ordinance, including but not limited to, all notices and citations issued, all correspondence to and from persons noticed or cited under this Ordinance, and minutes of all county commission proceedings relevant to any and all notices and citations issued; and</w:t>
      </w:r>
    </w:p>
    <w:p w:rsidR="007462AE" w:rsidRPr="00D50BAA" w:rsidRDefault="007462AE" w:rsidP="007462AE">
      <w:pPr>
        <w:ind w:left="360"/>
        <w:rPr>
          <w:rFonts w:ascii="Trebuchet MS" w:hAnsi="Trebuchet MS"/>
          <w:sz w:val="22"/>
          <w:szCs w:val="22"/>
        </w:rPr>
      </w:pPr>
      <w:r w:rsidRPr="00D50BAA">
        <w:rPr>
          <w:rFonts w:ascii="Trebuchet MS" w:hAnsi="Trebuchet MS"/>
          <w:sz w:val="22"/>
          <w:szCs w:val="22"/>
        </w:rPr>
        <w:t xml:space="preserve"> </w:t>
      </w:r>
    </w:p>
    <w:p w:rsidR="007462AE" w:rsidRPr="00D50BAA" w:rsidRDefault="007462AE" w:rsidP="007462AE">
      <w:pPr>
        <w:ind w:left="748" w:hanging="388"/>
        <w:rPr>
          <w:rFonts w:ascii="Trebuchet MS" w:hAnsi="Trebuchet MS"/>
          <w:sz w:val="22"/>
          <w:szCs w:val="22"/>
        </w:rPr>
      </w:pPr>
      <w:r w:rsidRPr="00D50BAA">
        <w:rPr>
          <w:rFonts w:ascii="Trebuchet MS" w:hAnsi="Trebuchet MS"/>
          <w:sz w:val="22"/>
          <w:szCs w:val="22"/>
        </w:rPr>
        <w:t>c)</w:t>
      </w:r>
      <w:r w:rsidRPr="00D50BAA">
        <w:rPr>
          <w:rFonts w:ascii="Trebuchet MS" w:hAnsi="Trebuchet MS"/>
          <w:sz w:val="22"/>
          <w:szCs w:val="22"/>
        </w:rPr>
        <w:tab/>
        <w:t>All monies collected and expended in the administration and enforcement of this program.</w:t>
      </w:r>
    </w:p>
    <w:p w:rsidR="007462AE" w:rsidRPr="00D50BAA" w:rsidRDefault="007462AE" w:rsidP="007462AE">
      <w:pPr>
        <w:rPr>
          <w:rFonts w:ascii="Trebuchet MS" w:hAnsi="Trebuchet MS"/>
          <w:sz w:val="22"/>
          <w:szCs w:val="22"/>
        </w:rPr>
      </w:pPr>
    </w:p>
    <w:p w:rsidR="007462AE" w:rsidRPr="00D50BAA" w:rsidRDefault="007462AE" w:rsidP="007462AE">
      <w:pPr>
        <w:rPr>
          <w:rFonts w:ascii="Trebuchet MS" w:hAnsi="Trebuchet MS"/>
          <w:sz w:val="22"/>
          <w:szCs w:val="22"/>
        </w:rPr>
      </w:pPr>
      <w:r w:rsidRPr="00D50BAA">
        <w:rPr>
          <w:rFonts w:ascii="Trebuchet MS" w:hAnsi="Trebuchet MS"/>
          <w:sz w:val="22"/>
          <w:szCs w:val="22"/>
        </w:rPr>
        <w:t>All such records shall be open to the public for inspection at reasonable times, shall be available to such persons responsible for similar records of the county, and shall be audited in the same manner as other county records are audited.</w:t>
      </w:r>
    </w:p>
    <w:p w:rsidR="007462AE" w:rsidRDefault="007462AE" w:rsidP="007462AE"/>
    <w:p w:rsidR="007462AE" w:rsidRDefault="007462AE" w:rsidP="007462AE"/>
    <w:p w:rsidR="007462AE" w:rsidRDefault="007462AE" w:rsidP="007462AE">
      <w:pPr>
        <w:rPr>
          <w:rFonts w:ascii="Trebuchet MS" w:hAnsi="Trebuchet MS"/>
          <w:b/>
          <w:bCs/>
          <w:sz w:val="28"/>
          <w:szCs w:val="28"/>
        </w:rPr>
      </w:pPr>
      <w:r w:rsidRPr="00FB5830">
        <w:rPr>
          <w:rFonts w:ascii="Trebuchet MS" w:hAnsi="Trebuchet MS"/>
          <w:b/>
          <w:bCs/>
          <w:sz w:val="28"/>
          <w:szCs w:val="28"/>
        </w:rPr>
        <w:t xml:space="preserve">Section </w:t>
      </w:r>
      <w:r>
        <w:rPr>
          <w:rFonts w:ascii="Trebuchet MS" w:hAnsi="Trebuchet MS"/>
          <w:b/>
          <w:bCs/>
          <w:sz w:val="28"/>
          <w:szCs w:val="28"/>
        </w:rPr>
        <w:t>9</w:t>
      </w:r>
      <w:r w:rsidRPr="00FB5830">
        <w:rPr>
          <w:rFonts w:ascii="Trebuchet MS" w:hAnsi="Trebuchet MS"/>
          <w:b/>
          <w:bCs/>
          <w:sz w:val="28"/>
          <w:szCs w:val="28"/>
        </w:rPr>
        <w:t xml:space="preserve"> </w:t>
      </w:r>
      <w:r>
        <w:rPr>
          <w:rFonts w:ascii="Trebuchet MS" w:hAnsi="Trebuchet MS"/>
          <w:b/>
          <w:bCs/>
          <w:sz w:val="28"/>
          <w:szCs w:val="28"/>
        </w:rPr>
        <w:t>--</w:t>
      </w:r>
      <w:r w:rsidRPr="00FB5830">
        <w:rPr>
          <w:rFonts w:ascii="Trebuchet MS" w:hAnsi="Trebuchet MS"/>
          <w:b/>
          <w:bCs/>
          <w:sz w:val="28"/>
          <w:szCs w:val="28"/>
        </w:rPr>
        <w:t xml:space="preserve"> </w:t>
      </w:r>
      <w:r>
        <w:rPr>
          <w:rFonts w:ascii="Trebuchet MS" w:hAnsi="Trebuchet MS"/>
          <w:b/>
          <w:bCs/>
          <w:sz w:val="28"/>
          <w:szCs w:val="28"/>
        </w:rPr>
        <w:t>Effective Date</w:t>
      </w:r>
    </w:p>
    <w:p w:rsidR="007462AE" w:rsidRPr="003B146B" w:rsidRDefault="007462AE" w:rsidP="007462AE">
      <w:pPr>
        <w:rPr>
          <w:rFonts w:ascii="Trebuchet MS" w:hAnsi="Trebuchet MS"/>
          <w:bCs/>
          <w:sz w:val="22"/>
          <w:szCs w:val="22"/>
        </w:rPr>
      </w:pPr>
      <w:r w:rsidRPr="003B146B">
        <w:rPr>
          <w:rFonts w:ascii="Trebuchet MS" w:hAnsi="Trebuchet MS"/>
          <w:bCs/>
          <w:sz w:val="22"/>
          <w:szCs w:val="22"/>
        </w:rPr>
        <w:t>This ordinance shall become effective on January 1, 2008.</w:t>
      </w:r>
    </w:p>
    <w:p w:rsidR="007462AE" w:rsidRPr="00D50BAA" w:rsidRDefault="007462AE" w:rsidP="007462AE"/>
    <w:p w:rsidR="002E31DB" w:rsidRDefault="002E31DB"/>
    <w:sectPr w:rsidR="002E31DB" w:rsidSect="00002760">
      <w:footerReference w:type="even" r:id="rId4"/>
      <w:footerReference w:type="default" r:id="rId5"/>
      <w:pgSz w:w="12240" w:h="15840" w:code="1"/>
      <w:pgMar w:top="1440" w:right="1440" w:bottom="1440" w:left="1440"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EF" w:rsidRDefault="007462AE" w:rsidP="0070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9EF" w:rsidRDefault="007462AE" w:rsidP="007049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EF" w:rsidRDefault="007462AE" w:rsidP="0070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49EF" w:rsidRDefault="007462AE" w:rsidP="007049E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2AE"/>
    <w:rsid w:val="000A578E"/>
    <w:rsid w:val="00142C28"/>
    <w:rsid w:val="00244FA2"/>
    <w:rsid w:val="00281354"/>
    <w:rsid w:val="002E31DB"/>
    <w:rsid w:val="0052562E"/>
    <w:rsid w:val="005D2169"/>
    <w:rsid w:val="00642CA4"/>
    <w:rsid w:val="006A46FF"/>
    <w:rsid w:val="007113D9"/>
    <w:rsid w:val="007462AE"/>
    <w:rsid w:val="009E1270"/>
    <w:rsid w:val="00CA6AEA"/>
    <w:rsid w:val="00CE09CE"/>
    <w:rsid w:val="00D65993"/>
    <w:rsid w:val="00D97F9F"/>
    <w:rsid w:val="00E13149"/>
    <w:rsid w:val="00F0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AE"/>
    <w:pPr>
      <w:spacing w:after="0"/>
      <w:jc w:val="left"/>
    </w:pPr>
    <w:rPr>
      <w:rFonts w:eastAsia="Times New Roman"/>
    </w:rPr>
  </w:style>
  <w:style w:type="paragraph" w:styleId="Heading1">
    <w:name w:val="heading 1"/>
    <w:basedOn w:val="Normal"/>
    <w:next w:val="Normal"/>
    <w:link w:val="Heading1Char"/>
    <w:qFormat/>
    <w:rsid w:val="007462AE"/>
    <w:p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2AE"/>
    <w:rPr>
      <w:rFonts w:eastAsia="Times New Roman"/>
      <w:u w:val="single"/>
    </w:rPr>
  </w:style>
  <w:style w:type="paragraph" w:styleId="Footer">
    <w:name w:val="footer"/>
    <w:basedOn w:val="Normal"/>
    <w:link w:val="FooterChar"/>
    <w:rsid w:val="007462AE"/>
    <w:pPr>
      <w:tabs>
        <w:tab w:val="center" w:pos="4320"/>
        <w:tab w:val="right" w:pos="8640"/>
      </w:tabs>
    </w:pPr>
  </w:style>
  <w:style w:type="character" w:customStyle="1" w:styleId="FooterChar">
    <w:name w:val="Footer Char"/>
    <w:basedOn w:val="DefaultParagraphFont"/>
    <w:link w:val="Footer"/>
    <w:rsid w:val="007462AE"/>
    <w:rPr>
      <w:rFonts w:eastAsia="Times New Roman"/>
    </w:rPr>
  </w:style>
  <w:style w:type="character" w:styleId="PageNumber">
    <w:name w:val="page number"/>
    <w:basedOn w:val="DefaultParagraphFont"/>
    <w:rsid w:val="007462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13059</Characters>
  <Application>Microsoft Office Word</Application>
  <DocSecurity>0</DocSecurity>
  <Lines>108</Lines>
  <Paragraphs>30</Paragraphs>
  <ScaleCrop>false</ScaleCrop>
  <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2008-10-02T20:18:00Z</dcterms:created>
  <dcterms:modified xsi:type="dcterms:W3CDTF">2008-10-02T20:19:00Z</dcterms:modified>
</cp:coreProperties>
</file>